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1F" w:rsidRDefault="00E83B1F" w:rsidP="00D444A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</w:rPr>
      </w:pPr>
    </w:p>
    <w:p w:rsidR="00E83B1F" w:rsidRDefault="00921BC0" w:rsidP="003E79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hAnsi="Times New Roman" w:cs="Times New Roman"/>
          <w:b/>
          <w:sz w:val="24"/>
          <w:szCs w:val="24"/>
        </w:rPr>
        <w:t xml:space="preserve">Какую  продукцию  сертифицирует </w:t>
      </w:r>
      <w:r w:rsidR="00E83B1F" w:rsidRPr="003E7953">
        <w:rPr>
          <w:rFonts w:ascii="Times New Roman" w:hAnsi="Times New Roman" w:cs="Times New Roman"/>
          <w:b/>
          <w:sz w:val="24"/>
          <w:szCs w:val="24"/>
        </w:rPr>
        <w:t>ТОО «ЦС ЕС»</w:t>
      </w:r>
      <w:r w:rsidR="003E7953">
        <w:rPr>
          <w:rFonts w:ascii="Times New Roman" w:hAnsi="Times New Roman" w:cs="Times New Roman"/>
          <w:b/>
          <w:sz w:val="24"/>
          <w:szCs w:val="24"/>
        </w:rPr>
        <w:t>.</w:t>
      </w:r>
    </w:p>
    <w:p w:rsidR="003E7953" w:rsidRPr="003E7953" w:rsidRDefault="003E7953" w:rsidP="003E795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B1F" w:rsidRPr="003E7953" w:rsidRDefault="00E83B1F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          Орган подтверждения соответствия</w:t>
      </w:r>
      <w:r w:rsidR="006055D0"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(ОПС)</w:t>
      </w:r>
      <w:r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и Испытательный Центр ТОО «ЦС ЕС» аккредитован на предоставл</w:t>
      </w:r>
      <w:r w:rsidR="00D850D2" w:rsidRPr="003E7953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услуг по подтверждению соответствия продукции </w:t>
      </w:r>
      <w:r w:rsidRPr="003E7953">
        <w:rPr>
          <w:rFonts w:ascii="Times New Roman" w:hAnsi="Times New Roman" w:cs="Times New Roman"/>
          <w:sz w:val="24"/>
          <w:szCs w:val="24"/>
        </w:rPr>
        <w:t>в рамках Государственной системы технического регулирования Республики Казахстан</w:t>
      </w:r>
      <w:r w:rsidR="008B3E28" w:rsidRPr="003E7953">
        <w:rPr>
          <w:rFonts w:ascii="Times New Roman" w:hAnsi="Times New Roman" w:cs="Times New Roman"/>
          <w:sz w:val="24"/>
          <w:szCs w:val="24"/>
        </w:rPr>
        <w:t xml:space="preserve">  </w:t>
      </w:r>
      <w:r w:rsidR="003E7953" w:rsidRPr="003E7953">
        <w:rPr>
          <w:rFonts w:ascii="Times New Roman" w:hAnsi="Times New Roman" w:cs="Times New Roman"/>
          <w:sz w:val="24"/>
          <w:szCs w:val="24"/>
        </w:rPr>
        <w:t>(</w:t>
      </w:r>
      <w:r w:rsidR="008B3E28" w:rsidRPr="003E7953">
        <w:rPr>
          <w:rFonts w:ascii="Times New Roman" w:hAnsi="Times New Roman" w:cs="Times New Roman"/>
          <w:sz w:val="24"/>
          <w:szCs w:val="24"/>
        </w:rPr>
        <w:t>ГСТР РК)</w:t>
      </w:r>
      <w:r w:rsidRPr="003E7953">
        <w:rPr>
          <w:rFonts w:ascii="Times New Roman" w:hAnsi="Times New Roman" w:cs="Times New Roman"/>
          <w:sz w:val="24"/>
          <w:szCs w:val="24"/>
        </w:rPr>
        <w:t xml:space="preserve">  и в рамках Евразийского Экономического Союза (далее ЕАЭС).</w:t>
      </w:r>
    </w:p>
    <w:p w:rsidR="00D850D2" w:rsidRPr="003E7953" w:rsidRDefault="00E83B1F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3">
        <w:rPr>
          <w:rFonts w:ascii="Times New Roman" w:hAnsi="Times New Roman" w:cs="Times New Roman"/>
          <w:sz w:val="24"/>
          <w:szCs w:val="24"/>
        </w:rPr>
        <w:t xml:space="preserve">  </w:t>
      </w:r>
      <w:r w:rsidR="00D850D2" w:rsidRPr="003E7953">
        <w:rPr>
          <w:rFonts w:ascii="Times New Roman" w:hAnsi="Times New Roman" w:cs="Times New Roman"/>
          <w:sz w:val="24"/>
          <w:szCs w:val="24"/>
        </w:rPr>
        <w:t xml:space="preserve">          Мы проводим  сертификацию следующих видов продукции:</w:t>
      </w:r>
    </w:p>
    <w:p w:rsidR="00D850D2" w:rsidRPr="003E7953" w:rsidRDefault="00D850D2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hAnsi="Times New Roman" w:cs="Times New Roman"/>
          <w:b/>
          <w:sz w:val="24"/>
          <w:szCs w:val="24"/>
        </w:rPr>
        <w:t>-</w:t>
      </w:r>
      <w:r w:rsidR="00E83B1F" w:rsidRPr="003E7953">
        <w:rPr>
          <w:rFonts w:ascii="Times New Roman" w:hAnsi="Times New Roman" w:cs="Times New Roman"/>
          <w:b/>
          <w:sz w:val="24"/>
          <w:szCs w:val="24"/>
        </w:rPr>
        <w:t>радиотехнической</w:t>
      </w:r>
    </w:p>
    <w:p w:rsidR="00D850D2" w:rsidRPr="003E7953" w:rsidRDefault="00D850D2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hAnsi="Times New Roman" w:cs="Times New Roman"/>
          <w:b/>
          <w:sz w:val="24"/>
          <w:szCs w:val="24"/>
        </w:rPr>
        <w:t>-</w:t>
      </w:r>
      <w:r w:rsidR="00E83B1F" w:rsidRPr="003E7953">
        <w:rPr>
          <w:rFonts w:ascii="Times New Roman" w:hAnsi="Times New Roman" w:cs="Times New Roman"/>
          <w:b/>
          <w:sz w:val="24"/>
          <w:szCs w:val="24"/>
        </w:rPr>
        <w:t xml:space="preserve"> электротехнической</w:t>
      </w:r>
      <w:r w:rsidRPr="003E7953">
        <w:rPr>
          <w:rFonts w:ascii="Times New Roman" w:hAnsi="Times New Roman" w:cs="Times New Roman"/>
          <w:b/>
          <w:sz w:val="24"/>
          <w:szCs w:val="24"/>
        </w:rPr>
        <w:t>;</w:t>
      </w:r>
    </w:p>
    <w:p w:rsidR="00D850D2" w:rsidRPr="003E7953" w:rsidRDefault="00D850D2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hAnsi="Times New Roman" w:cs="Times New Roman"/>
          <w:b/>
          <w:sz w:val="24"/>
          <w:szCs w:val="24"/>
        </w:rPr>
        <w:t>-</w:t>
      </w:r>
      <w:r w:rsidR="00E83B1F" w:rsidRPr="003E7953">
        <w:rPr>
          <w:rFonts w:ascii="Times New Roman" w:hAnsi="Times New Roman" w:cs="Times New Roman"/>
          <w:b/>
          <w:sz w:val="24"/>
          <w:szCs w:val="24"/>
        </w:rPr>
        <w:t xml:space="preserve"> кабельной</w:t>
      </w:r>
      <w:r w:rsidRPr="003E7953">
        <w:rPr>
          <w:rFonts w:ascii="Times New Roman" w:hAnsi="Times New Roman" w:cs="Times New Roman"/>
          <w:b/>
          <w:sz w:val="24"/>
          <w:szCs w:val="24"/>
        </w:rPr>
        <w:t>;</w:t>
      </w:r>
    </w:p>
    <w:p w:rsidR="00D850D2" w:rsidRPr="003E7953" w:rsidRDefault="00D850D2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hAnsi="Times New Roman" w:cs="Times New Roman"/>
          <w:b/>
          <w:sz w:val="24"/>
          <w:szCs w:val="24"/>
        </w:rPr>
        <w:t>-</w:t>
      </w:r>
      <w:r w:rsidR="00E83B1F" w:rsidRPr="003E7953">
        <w:rPr>
          <w:rFonts w:ascii="Times New Roman" w:hAnsi="Times New Roman" w:cs="Times New Roman"/>
          <w:b/>
          <w:sz w:val="24"/>
          <w:szCs w:val="24"/>
        </w:rPr>
        <w:t xml:space="preserve"> электронной</w:t>
      </w:r>
      <w:r w:rsidRPr="003E7953">
        <w:rPr>
          <w:rFonts w:ascii="Times New Roman" w:hAnsi="Times New Roman" w:cs="Times New Roman"/>
          <w:b/>
          <w:sz w:val="24"/>
          <w:szCs w:val="24"/>
        </w:rPr>
        <w:t>;</w:t>
      </w:r>
    </w:p>
    <w:p w:rsidR="00D850D2" w:rsidRPr="003E7953" w:rsidRDefault="00D850D2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hAnsi="Times New Roman" w:cs="Times New Roman"/>
          <w:b/>
          <w:sz w:val="24"/>
          <w:szCs w:val="24"/>
        </w:rPr>
        <w:t>-</w:t>
      </w:r>
      <w:r w:rsidR="00E83B1F" w:rsidRPr="003E7953">
        <w:rPr>
          <w:rFonts w:ascii="Times New Roman" w:hAnsi="Times New Roman" w:cs="Times New Roman"/>
          <w:b/>
          <w:sz w:val="24"/>
          <w:szCs w:val="24"/>
        </w:rPr>
        <w:t xml:space="preserve"> сре</w:t>
      </w:r>
      <w:proofErr w:type="gramStart"/>
      <w:r w:rsidR="00E83B1F" w:rsidRPr="003E7953">
        <w:rPr>
          <w:rFonts w:ascii="Times New Roman" w:hAnsi="Times New Roman" w:cs="Times New Roman"/>
          <w:b/>
          <w:sz w:val="24"/>
          <w:szCs w:val="24"/>
        </w:rPr>
        <w:t>дств св</w:t>
      </w:r>
      <w:proofErr w:type="gramEnd"/>
      <w:r w:rsidR="00E83B1F" w:rsidRPr="003E7953">
        <w:rPr>
          <w:rFonts w:ascii="Times New Roman" w:hAnsi="Times New Roman" w:cs="Times New Roman"/>
          <w:b/>
          <w:sz w:val="24"/>
          <w:szCs w:val="24"/>
        </w:rPr>
        <w:t>язи и телекоммуникаций</w:t>
      </w:r>
      <w:r w:rsidRPr="003E7953">
        <w:rPr>
          <w:rFonts w:ascii="Times New Roman" w:hAnsi="Times New Roman" w:cs="Times New Roman"/>
          <w:b/>
          <w:sz w:val="24"/>
          <w:szCs w:val="24"/>
        </w:rPr>
        <w:t>;</w:t>
      </w:r>
    </w:p>
    <w:p w:rsidR="006055D0" w:rsidRPr="003E7953" w:rsidRDefault="00D850D2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4537B">
        <w:rPr>
          <w:rFonts w:ascii="Times New Roman" w:hAnsi="Times New Roman" w:cs="Times New Roman"/>
          <w:b/>
          <w:sz w:val="24"/>
          <w:szCs w:val="24"/>
        </w:rPr>
        <w:t>машиностроения</w:t>
      </w:r>
    </w:p>
    <w:p w:rsidR="00E83B1F" w:rsidRPr="003E7953" w:rsidRDefault="00E83B1F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области аккредитации, на соответствие требованиям </w:t>
      </w:r>
      <w:proofErr w:type="gramStart"/>
      <w:r w:rsidRPr="003E795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3E7953">
        <w:rPr>
          <w:rFonts w:ascii="Times New Roman" w:hAnsi="Times New Roman" w:cs="Times New Roman"/>
          <w:sz w:val="24"/>
          <w:szCs w:val="24"/>
        </w:rPr>
        <w:t xml:space="preserve"> ТС 004/2011 «О безопасности низковольтного оборудования», ТР ТС 020/2011 «Электромагнитная совместимость технических средств», ТР ТС 010/2011 «О безопасности машин и оборудования».</w:t>
      </w:r>
    </w:p>
    <w:p w:rsidR="006055D0" w:rsidRPr="003E7953" w:rsidRDefault="006055D0" w:rsidP="006055D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0D2" w:rsidRPr="003E7953" w:rsidRDefault="006055D0" w:rsidP="003E7953">
      <w:pPr>
        <w:widowControl w:val="0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hAnsi="Times New Roman" w:cs="Times New Roman"/>
          <w:b/>
          <w:sz w:val="24"/>
          <w:szCs w:val="24"/>
        </w:rPr>
        <w:t>Какие</w:t>
      </w:r>
      <w:r w:rsidR="00D850D2" w:rsidRPr="003E7953">
        <w:rPr>
          <w:rFonts w:ascii="Times New Roman" w:hAnsi="Times New Roman" w:cs="Times New Roman"/>
          <w:sz w:val="24"/>
          <w:szCs w:val="24"/>
        </w:rPr>
        <w:t xml:space="preserve">  </w:t>
      </w:r>
      <w:r w:rsidR="00921BC0" w:rsidRPr="003E7953">
        <w:rPr>
          <w:rFonts w:ascii="Times New Roman" w:hAnsi="Times New Roman" w:cs="Times New Roman"/>
          <w:b/>
          <w:sz w:val="24"/>
          <w:szCs w:val="24"/>
        </w:rPr>
        <w:t>услуги оказывает</w:t>
      </w:r>
      <w:r w:rsidR="00D850D2"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E7953">
        <w:rPr>
          <w:rFonts w:ascii="Times New Roman" w:hAnsi="Times New Roman" w:cs="Times New Roman"/>
          <w:b/>
          <w:sz w:val="24"/>
          <w:szCs w:val="24"/>
        </w:rPr>
        <w:t>ОПС.</w:t>
      </w:r>
    </w:p>
    <w:p w:rsidR="009F3235" w:rsidRPr="003E7953" w:rsidRDefault="003E7953" w:rsidP="009F3235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55D0" w:rsidRPr="003E7953">
        <w:rPr>
          <w:rFonts w:ascii="Times New Roman" w:hAnsi="Times New Roman" w:cs="Times New Roman"/>
          <w:sz w:val="24"/>
          <w:szCs w:val="24"/>
        </w:rPr>
        <w:t>Орган</w:t>
      </w:r>
      <w:r w:rsidR="00E83B1F"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55D0" w:rsidRPr="003E7953">
        <w:rPr>
          <w:rFonts w:ascii="Times New Roman" w:hAnsi="Times New Roman" w:cs="Times New Roman"/>
          <w:color w:val="000000"/>
          <w:sz w:val="24"/>
          <w:szCs w:val="24"/>
        </w:rPr>
        <w:t>подтверждения соответствия  оказывает услуги по</w:t>
      </w:r>
      <w:r w:rsidR="009F3235"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обязательному и добровольному подтв</w:t>
      </w:r>
      <w:r w:rsidR="006055D0" w:rsidRPr="003E7953">
        <w:rPr>
          <w:rFonts w:ascii="Times New Roman" w:hAnsi="Times New Roman" w:cs="Times New Roman"/>
          <w:color w:val="000000"/>
          <w:sz w:val="24"/>
          <w:szCs w:val="24"/>
        </w:rPr>
        <w:t>ерждению соответствия</w:t>
      </w:r>
      <w:r w:rsidR="009F3235"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продукции с выдачей:</w:t>
      </w:r>
    </w:p>
    <w:p w:rsidR="00E83B1F" w:rsidRPr="003E7953" w:rsidRDefault="009F3235" w:rsidP="009F3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953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E83B1F" w:rsidRPr="003E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сертификата соответствия </w:t>
      </w:r>
      <w:proofErr w:type="gramStart"/>
      <w:r w:rsidR="00E83B1F" w:rsidRPr="003E7953">
        <w:rPr>
          <w:rFonts w:ascii="Times New Roman" w:hAnsi="Times New Roman" w:cs="Times New Roman"/>
          <w:b/>
          <w:color w:val="000000"/>
          <w:sz w:val="24"/>
          <w:szCs w:val="24"/>
        </w:rPr>
        <w:t>ТР</w:t>
      </w:r>
      <w:proofErr w:type="gramEnd"/>
      <w:r w:rsidR="00E83B1F" w:rsidRPr="003E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Таможенного союза; </w:t>
      </w:r>
    </w:p>
    <w:p w:rsidR="00E83B1F" w:rsidRPr="003E7953" w:rsidRDefault="00E83B1F" w:rsidP="009F3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декларации о соответствии </w:t>
      </w:r>
      <w:proofErr w:type="gramStart"/>
      <w:r w:rsidRPr="003E7953">
        <w:rPr>
          <w:rFonts w:ascii="Times New Roman" w:hAnsi="Times New Roman" w:cs="Times New Roman"/>
          <w:b/>
          <w:color w:val="000000"/>
          <w:sz w:val="24"/>
          <w:szCs w:val="24"/>
        </w:rPr>
        <w:t>ТР</w:t>
      </w:r>
      <w:proofErr w:type="gramEnd"/>
      <w:r w:rsidRPr="003E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Таможенного союза; </w:t>
      </w:r>
    </w:p>
    <w:p w:rsidR="00E83B1F" w:rsidRPr="003E7953" w:rsidRDefault="00E83B1F" w:rsidP="009F3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сертификата соответствия Республики Казахстан; </w:t>
      </w:r>
    </w:p>
    <w:p w:rsidR="00E83B1F" w:rsidRPr="003E7953" w:rsidRDefault="00E83B1F" w:rsidP="009F323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7953">
        <w:rPr>
          <w:rFonts w:ascii="Times New Roman" w:hAnsi="Times New Roman" w:cs="Times New Roman"/>
          <w:b/>
          <w:color w:val="000000"/>
          <w:sz w:val="24"/>
          <w:szCs w:val="24"/>
        </w:rPr>
        <w:t>- декларации о соответствии Республики Казахстан</w:t>
      </w:r>
      <w:r w:rsidR="009F3235" w:rsidRPr="003E79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E79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C5FB9" w:rsidRPr="003E7953" w:rsidRDefault="003E7953" w:rsidP="005C5FB9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F54AFF"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Мы можем провести процедуру признания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иностранных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сертификатов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соответствия, </w:t>
      </w:r>
      <w:proofErr w:type="gramStart"/>
      <w:r w:rsidR="005C5FB9" w:rsidRPr="003E7953">
        <w:rPr>
          <w:rFonts w:ascii="Times New Roman" w:hAnsi="Times New Roman" w:cs="Times New Roman"/>
          <w:bCs/>
          <w:sz w:val="24"/>
          <w:szCs w:val="24"/>
        </w:rPr>
        <w:t>которая</w:t>
      </w:r>
      <w:proofErr w:type="gramEnd"/>
      <w:r w:rsidR="005C5FB9" w:rsidRPr="003E79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 осуществляется при наличии соответствующих международных соглашений (договоров) о признании результа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тов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подтверждения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соответствия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. При отсутствии международных договоров, подтверждение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соответствия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 импортируемой </w:t>
      </w:r>
      <w:proofErr w:type="gramStart"/>
      <w:r w:rsidR="005C5FB9" w:rsidRPr="003E7953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="005C5FB9" w:rsidRPr="003E7953">
        <w:rPr>
          <w:rFonts w:ascii="Times New Roman" w:hAnsi="Times New Roman" w:cs="Times New Roman"/>
          <w:sz w:val="24"/>
          <w:szCs w:val="24"/>
        </w:rPr>
        <w:t xml:space="preserve"> установленным к ней требованиям осуществляется по тем же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r w:rsidR="005C5FB9" w:rsidRPr="003E7953">
        <w:rPr>
          <w:rFonts w:ascii="Times New Roman" w:hAnsi="Times New Roman" w:cs="Times New Roman"/>
          <w:sz w:val="24"/>
          <w:szCs w:val="24"/>
        </w:rPr>
        <w:t>м и положениям, которые установлены в государственной системе технического регулирования для отечественной продукции.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иностранных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сертификатов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соответствия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, выданных на продукцию, подлежащую обязательному подтверждению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соответствия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, осуществляется путем переоформления их на сертификаты </w:t>
      </w:r>
      <w:r w:rsidR="005C5FB9" w:rsidRPr="003E7953">
        <w:rPr>
          <w:rFonts w:ascii="Times New Roman" w:hAnsi="Times New Roman" w:cs="Times New Roman"/>
          <w:b/>
          <w:bCs/>
          <w:sz w:val="24"/>
          <w:szCs w:val="24"/>
        </w:rPr>
        <w:t>соответствия</w:t>
      </w:r>
      <w:r w:rsidR="005C5FB9" w:rsidRPr="003E7953">
        <w:rPr>
          <w:rFonts w:ascii="Times New Roman" w:hAnsi="Times New Roman" w:cs="Times New Roman"/>
          <w:sz w:val="24"/>
          <w:szCs w:val="24"/>
        </w:rPr>
        <w:t xml:space="preserve"> </w:t>
      </w:r>
      <w:r w:rsidR="00107414">
        <w:rPr>
          <w:rFonts w:ascii="Times New Roman" w:hAnsi="Times New Roman" w:cs="Times New Roman"/>
          <w:sz w:val="24"/>
          <w:szCs w:val="24"/>
        </w:rPr>
        <w:t>форм, установленных в государственной системе технического регулирования Республики Казахстан</w:t>
      </w:r>
    </w:p>
    <w:p w:rsidR="003E7953" w:rsidRDefault="008B3E28" w:rsidP="005C5FB9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E7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FB9" w:rsidRPr="003E7953" w:rsidRDefault="008B3E28" w:rsidP="001B4D84">
      <w:pPr>
        <w:ind w:firstLine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hAnsi="Times New Roman" w:cs="Times New Roman"/>
          <w:b/>
          <w:sz w:val="24"/>
          <w:szCs w:val="24"/>
        </w:rPr>
        <w:t xml:space="preserve">Обязательное и добровольное </w:t>
      </w:r>
      <w:r w:rsidRPr="003E7953">
        <w:rPr>
          <w:rFonts w:ascii="Times New Roman" w:hAnsi="Times New Roman" w:cs="Times New Roman"/>
          <w:b/>
          <w:color w:val="000000"/>
          <w:sz w:val="24"/>
          <w:szCs w:val="24"/>
        </w:rPr>
        <w:t>подтверждение соответствия продукции</w:t>
      </w:r>
      <w:r w:rsidR="003E795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B3E28" w:rsidRPr="003E7953" w:rsidRDefault="008B3E28" w:rsidP="003E79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s1"/>
          <w:b w:val="0"/>
          <w:sz w:val="24"/>
          <w:szCs w:val="24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продукции, подлежащей обязательному подтверждению соответствия </w:t>
      </w:r>
      <w:r w:rsidRPr="003E7953">
        <w:rPr>
          <w:rFonts w:ascii="Times New Roman" w:hAnsi="Times New Roman" w:cs="Times New Roman"/>
          <w:sz w:val="24"/>
          <w:szCs w:val="24"/>
        </w:rPr>
        <w:t>в рамках ГСТР РК</w:t>
      </w:r>
      <w:r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, установлен в </w:t>
      </w:r>
      <w:r w:rsidRPr="003E7953">
        <w:rPr>
          <w:rStyle w:val="s1"/>
          <w:sz w:val="24"/>
          <w:szCs w:val="24"/>
        </w:rPr>
        <w:t xml:space="preserve">Постановлении Правительства РК от 20 апреля 2005 года №367 «Об обязательном подтверждении соответствия продукции в Республике Казахстан» и технических регламентах на конкретный вид продукции. </w:t>
      </w:r>
    </w:p>
    <w:p w:rsidR="008B3E28" w:rsidRPr="003E7953" w:rsidRDefault="008B3E28" w:rsidP="003E795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</w:rPr>
        <w:t>Обязательное и добровольное подтверждение соответствия продукции</w:t>
      </w:r>
      <w:r w:rsidRPr="003E7953">
        <w:rPr>
          <w:rFonts w:ascii="Times New Roman" w:hAnsi="Times New Roman" w:cs="Times New Roman"/>
          <w:sz w:val="24"/>
          <w:szCs w:val="24"/>
        </w:rPr>
        <w:t xml:space="preserve"> в рамках ГСТР РК </w:t>
      </w:r>
      <w:r w:rsidRPr="003E7953">
        <w:rPr>
          <w:rFonts w:ascii="Times New Roman" w:hAnsi="Times New Roman" w:cs="Times New Roman"/>
          <w:color w:val="000000"/>
          <w:sz w:val="24"/>
          <w:szCs w:val="24"/>
        </w:rPr>
        <w:t>осуществляется на соответствие требованиям стандартов, регламентов стандартов или условий договора и по схемам подтверждения соответствия, установленным</w:t>
      </w:r>
      <w:r w:rsidRPr="003E7953">
        <w:rPr>
          <w:rFonts w:ascii="Times New Roman" w:hAnsi="Times New Roman" w:cs="Times New Roman"/>
          <w:sz w:val="24"/>
          <w:szCs w:val="24"/>
        </w:rPr>
        <w:t xml:space="preserve"> в</w:t>
      </w:r>
      <w:r w:rsidRPr="003E7953">
        <w:rPr>
          <w:rStyle w:val="s1"/>
          <w:sz w:val="24"/>
          <w:szCs w:val="24"/>
        </w:rPr>
        <w:t xml:space="preserve"> Техническом регламенте «Процедуры подтверждения соответствия», у</w:t>
      </w:r>
      <w:r w:rsidRPr="003E7953">
        <w:rPr>
          <w:rStyle w:val="s0"/>
        </w:rPr>
        <w:t>твержденном</w:t>
      </w:r>
      <w:r w:rsidRPr="003E7953">
        <w:rPr>
          <w:rStyle w:val="s1"/>
          <w:sz w:val="24"/>
          <w:szCs w:val="24"/>
        </w:rPr>
        <w:t xml:space="preserve"> Постановлением Правительства РК от 04.02.2008 № 90</w:t>
      </w:r>
      <w:r w:rsidRPr="003E7953">
        <w:rPr>
          <w:rFonts w:ascii="Times New Roman" w:hAnsi="Times New Roman" w:cs="Times New Roman"/>
          <w:sz w:val="24"/>
          <w:szCs w:val="24"/>
        </w:rPr>
        <w:t>.</w:t>
      </w:r>
      <w:r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B3E28" w:rsidRPr="003E7953" w:rsidRDefault="008B3E28" w:rsidP="003E79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7953">
        <w:rPr>
          <w:rFonts w:ascii="Times New Roman" w:hAnsi="Times New Roman" w:cs="Times New Roman"/>
          <w:sz w:val="24"/>
          <w:szCs w:val="24"/>
        </w:rPr>
        <w:lastRenderedPageBreak/>
        <w:t>При добровольном подтверждении соответствия должно быть подтверждено соответствие продукции требованиям стандартов или иных нормативных документов по выбору заявителя. При этом, по отношении к любой продукции, не подлежащей обязательному подтверждению соответствия, может быть оформлена декларация о соответствии в рамках ГСТР РК.</w:t>
      </w:r>
    </w:p>
    <w:p w:rsidR="008B3E28" w:rsidRPr="003E7953" w:rsidRDefault="008B3E28" w:rsidP="003E795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s1"/>
          <w:sz w:val="24"/>
          <w:szCs w:val="24"/>
        </w:rPr>
      </w:pPr>
      <w:r w:rsidRPr="003E7953">
        <w:rPr>
          <w:rFonts w:ascii="Times New Roman" w:hAnsi="Times New Roman" w:cs="Times New Roman"/>
          <w:sz w:val="24"/>
          <w:szCs w:val="24"/>
        </w:rPr>
        <w:t xml:space="preserve">Единый перечень продукции, подлежащей обязательной оценке (подтверждению) соответствия в рамках ЕАЭС с выдачей единых документов, утвержден Решением Комиссии Таможенного Союза от 07.04.2011 №620. Кроме того, следует одновременно руководствоваться перечнями продукции подлежащей обязательной оценке (подтверждению) соответствия, указанными в Технических регламентах Таможенного союза на конкретный вид продукции. </w:t>
      </w:r>
      <w:proofErr w:type="gramStart"/>
      <w:r w:rsidRPr="003E7953">
        <w:rPr>
          <w:rFonts w:ascii="Times New Roman" w:hAnsi="Times New Roman" w:cs="Times New Roman"/>
          <w:sz w:val="24"/>
          <w:szCs w:val="24"/>
        </w:rPr>
        <w:t>Продукция, не включенная в перечень подлежит</w:t>
      </w:r>
      <w:proofErr w:type="gramEnd"/>
      <w:r w:rsidRPr="003E7953">
        <w:rPr>
          <w:rFonts w:ascii="Times New Roman" w:hAnsi="Times New Roman" w:cs="Times New Roman"/>
          <w:sz w:val="24"/>
          <w:szCs w:val="24"/>
        </w:rPr>
        <w:t xml:space="preserve"> </w:t>
      </w:r>
      <w:r w:rsidRPr="003E7953">
        <w:rPr>
          <w:rStyle w:val="s1"/>
          <w:sz w:val="24"/>
          <w:szCs w:val="24"/>
        </w:rPr>
        <w:t>подтверждению соответствия в виде декларирования.</w:t>
      </w:r>
    </w:p>
    <w:p w:rsidR="008B3E28" w:rsidRPr="003E7953" w:rsidRDefault="008B3E28" w:rsidP="003E79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Обязательное подтверждение соответствия продукции в рамках </w:t>
      </w:r>
      <w:r w:rsidRPr="003E7953">
        <w:rPr>
          <w:rFonts w:ascii="Times New Roman" w:hAnsi="Times New Roman" w:cs="Times New Roman"/>
          <w:sz w:val="24"/>
          <w:szCs w:val="24"/>
        </w:rPr>
        <w:t>ЕАЭС</w:t>
      </w:r>
      <w:r w:rsidRPr="003E795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на соответствие требованиям и по схемам подтверждения соответствия, установленным </w:t>
      </w:r>
      <w:r w:rsidRPr="003E7953">
        <w:rPr>
          <w:rStyle w:val="s0"/>
        </w:rPr>
        <w:t>техническими регламентами на конкретный вид продукции. В случае отсутствия в техническом регламенте схемы подтверждения соответствия, применяются схемы, установленные</w:t>
      </w:r>
      <w:r w:rsidRPr="003E7953">
        <w:rPr>
          <w:rFonts w:ascii="Times New Roman" w:hAnsi="Times New Roman" w:cs="Times New Roman"/>
          <w:sz w:val="24"/>
          <w:szCs w:val="24"/>
        </w:rPr>
        <w:t xml:space="preserve"> Решением  Совета Евразийской экономической комиссии от 18 апреля 2018 г. № 44 «Типовые схемы оценки соответствия»</w:t>
      </w:r>
    </w:p>
    <w:p w:rsidR="008B3E28" w:rsidRPr="003E7953" w:rsidRDefault="008B3E28" w:rsidP="008B3E28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953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</w:t>
      </w:r>
    </w:p>
    <w:p w:rsidR="00D444AD" w:rsidRPr="00A90A22" w:rsidRDefault="001B4D84" w:rsidP="00D44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SUB500"/>
      <w:bookmarkEnd w:id="0"/>
      <w:r w:rsidRPr="00A90A22">
        <w:rPr>
          <w:rFonts w:ascii="Times New Roman" w:hAnsi="Times New Roman" w:cs="Times New Roman"/>
          <w:b/>
          <w:sz w:val="24"/>
          <w:szCs w:val="24"/>
        </w:rPr>
        <w:t xml:space="preserve">                                 Схемы сертификации</w:t>
      </w:r>
      <w:r w:rsidR="00FA63E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</w:p>
    <w:p w:rsidR="00D0762B" w:rsidRPr="00A90A22" w:rsidRDefault="00D0762B">
      <w:pPr>
        <w:rPr>
          <w:rFonts w:ascii="Times New Roman" w:hAnsi="Times New Roman" w:cs="Times New Roman"/>
          <w:sz w:val="24"/>
          <w:szCs w:val="24"/>
        </w:rPr>
      </w:pPr>
    </w:p>
    <w:p w:rsidR="005E3223" w:rsidRPr="00A90A22" w:rsidRDefault="005E3223" w:rsidP="005E3223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A22">
        <w:rPr>
          <w:rFonts w:ascii="Times New Roman" w:hAnsi="Times New Roman" w:cs="Times New Roman"/>
          <w:color w:val="000000"/>
          <w:sz w:val="24"/>
          <w:szCs w:val="24"/>
        </w:rPr>
        <w:t>При сертификации необходимо использовать схему, обеспечивающую необходимую доказательность соответствия продукции установленным требованиям.</w:t>
      </w:r>
    </w:p>
    <w:p w:rsidR="005E3223" w:rsidRPr="00A90A22" w:rsidRDefault="005E3223" w:rsidP="005E322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90A22">
        <w:rPr>
          <w:rFonts w:ascii="Times New Roman" w:hAnsi="Times New Roman" w:cs="Times New Roman"/>
          <w:sz w:val="24"/>
          <w:szCs w:val="24"/>
        </w:rPr>
        <w:t>Схемы сертификации Е</w:t>
      </w:r>
      <w:r w:rsidR="00A166FE" w:rsidRPr="00A90A22">
        <w:rPr>
          <w:rFonts w:ascii="Times New Roman" w:hAnsi="Times New Roman" w:cs="Times New Roman"/>
          <w:sz w:val="24"/>
          <w:szCs w:val="24"/>
        </w:rPr>
        <w:t>вр</w:t>
      </w:r>
      <w:r w:rsidR="00350F77" w:rsidRPr="00A90A22">
        <w:rPr>
          <w:rFonts w:ascii="Times New Roman" w:hAnsi="Times New Roman" w:cs="Times New Roman"/>
          <w:sz w:val="24"/>
          <w:szCs w:val="24"/>
        </w:rPr>
        <w:t xml:space="preserve">азийского </w:t>
      </w:r>
      <w:r w:rsidRPr="00A90A22">
        <w:rPr>
          <w:rFonts w:ascii="Times New Roman" w:hAnsi="Times New Roman" w:cs="Times New Roman"/>
          <w:sz w:val="24"/>
          <w:szCs w:val="24"/>
        </w:rPr>
        <w:t>Э</w:t>
      </w:r>
      <w:r w:rsidR="00350F77" w:rsidRPr="00A90A22">
        <w:rPr>
          <w:rFonts w:ascii="Times New Roman" w:hAnsi="Times New Roman" w:cs="Times New Roman"/>
          <w:sz w:val="24"/>
          <w:szCs w:val="24"/>
        </w:rPr>
        <w:t>кономического Союза (Таможенный Союз)</w:t>
      </w:r>
      <w:r w:rsidRPr="00A90A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25"/>
        <w:gridCol w:w="6946"/>
      </w:tblGrid>
      <w:tr w:rsidR="005E3223" w:rsidRPr="00A90A22" w:rsidTr="00A166FE">
        <w:tc>
          <w:tcPr>
            <w:tcW w:w="2625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Схемы сертификации</w:t>
            </w:r>
          </w:p>
        </w:tc>
        <w:tc>
          <w:tcPr>
            <w:tcW w:w="6946" w:type="dxa"/>
          </w:tcPr>
          <w:p w:rsidR="005E3223" w:rsidRPr="00A90A22" w:rsidRDefault="00EA5404" w:rsidP="00EA5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5E3223"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еобходимые документы</w:t>
            </w: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подаются  заявителем в орган по сертификации</w:t>
            </w:r>
          </w:p>
        </w:tc>
      </w:tr>
      <w:tr w:rsidR="005E3223" w:rsidRPr="00A90A22" w:rsidTr="00A166FE">
        <w:tc>
          <w:tcPr>
            <w:tcW w:w="2625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Схема сертификации 1</w:t>
            </w:r>
            <w:proofErr w:type="gramStart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(для серийно выпускаемой продукции)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Заявителем является  изготовитель (уполномоченное изготовителем лицо)</w:t>
            </w:r>
          </w:p>
        </w:tc>
        <w:tc>
          <w:tcPr>
            <w:tcW w:w="6946" w:type="dxa"/>
          </w:tcPr>
          <w:p w:rsidR="005E3223" w:rsidRPr="00A90A22" w:rsidRDefault="00EA5404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E3223" w:rsidRPr="00A90A22">
              <w:rPr>
                <w:rFonts w:ascii="Times New Roman" w:hAnsi="Times New Roman" w:cs="Times New Roman"/>
                <w:sz w:val="24"/>
                <w:szCs w:val="24"/>
              </w:rPr>
              <w:t>копии технической документаци</w:t>
            </w:r>
            <w:proofErr w:type="gramStart"/>
            <w:r w:rsidR="005E3223" w:rsidRPr="00A90A2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5E3223"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, и (или) конструкторской, и (или) технологической, и (или) эксплуатационной ) на продукцию;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-списк</w:t>
            </w:r>
            <w:r w:rsidR="00EA5404" w:rsidRPr="00A90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обозначений и наименований, а также разделов( пунктов, подпунктов), если соблюдение требований тех. регламента может быть обеспечено применением отдельных разделов( пунктов, подпунктов) этих стандартов, а не стандартов в целом, включенных в перечень международных и региональных (</w:t>
            </w:r>
            <w:proofErr w:type="spell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межгосударственых</w:t>
            </w:r>
            <w:proofErr w:type="spell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) стандартов, в результате применения которых на добровольной основе обеспечивается соблюдение требований технического регламента (далее перечень стандартов) ( в случае их применения заявителем);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 необходимости);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документа (документов), в соответствии с которыми изготовлена продукция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стандарт, стандарты организации, технические условия или иной документ) (при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 копии сертификатов соответствия критических компонентов, 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материалов, комплектующих изделий или составных частей изделий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наличии); 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договора с изготовителем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 том числе с иностранным изготовителем,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 для уполномоченного изготовителем лица);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-сведений о регистрационном или учетном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индивидуальном, идентификационном) номере 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 иных документов по выбору заявителя, предоставленные в качестве доказательства соответствия продукции требованиям технического регламента (при наличии).</w:t>
            </w:r>
          </w:p>
          <w:p w:rsidR="005E3223" w:rsidRPr="00A90A22" w:rsidRDefault="005E3223" w:rsidP="00EA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23" w:rsidRPr="00A90A22" w:rsidTr="00A166FE">
        <w:tc>
          <w:tcPr>
            <w:tcW w:w="2625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Схема сертификации 2</w:t>
            </w:r>
            <w:proofErr w:type="gramStart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( для серийно выпускаемой продукции при налич</w:t>
            </w:r>
            <w:proofErr w:type="gramStart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ии у и</w:t>
            </w:r>
            <w:proofErr w:type="gramEnd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зготовителя внедренной сертифицированной системы  менеджмента, сертифицированной органом по сертификации систем менеджмента  производство)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Заявителем является  изготовитель (уполномоченное изготовителем лицо)</w:t>
            </w:r>
          </w:p>
        </w:tc>
        <w:tc>
          <w:tcPr>
            <w:tcW w:w="6946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технической документаци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, и (или) конструкторской, и (или) технологической, и (или) эксплуатационной ) на продукцию;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-списка стандарто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обозначений и наименований, а также разделов( пунктов, подпунктов), если соблюдение требований тех. регламента может быть обеспечено применением отдельных разделов( пунктов, подпунктов) этих стандартов, а не стандартов в целом, включенных в перечень международных и региональных (межгосударственных)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перечень стандартов) ( в случае их применения заявителем);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 необходимости);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документа (документов), в соответствии с которыми изготовлена продукция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стандарт, стандарты организации, технические условия или иной документ) (при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 изготовителем системы менеджмента требованиям соответствующего стандарта к системе менеджмента и выданного органом по сертификации систем менеджмента (дале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соответствия системы менеджмента) ( в случаях, предусмотренных схемой сертификации- </w:t>
            </w: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схема 2С, 6С, 8С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 копии сертификатов соответствия критических компонентов, материалов, комплектующих изделий или составных частей изделий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наличии); 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договора с изготовителем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иностранным 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изготовителем,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 для уполномоченного изготовителем лица);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-сведений о регистрационном или учетном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индивидуальном, идентификационном) номере 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 иных документов по выбору заявителя, предоставленные в качестве доказательства соответствия продукции требованиям технического регламента (при наличии).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срок действия сертификата соответствия продукции заканчивается и в отношении этой продукции заявителем подана заявка в орган по сертификации продукции, который проводил периодическую оценку сертифицированной продукции, данный орган по сертификации продукции при проведении сертификации учитывает положительные результаты последней периодической оценки сертифицированной продукции, если с момента ее проведения прошло не более </w:t>
            </w: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года. </w:t>
            </w:r>
            <w:proofErr w:type="gramEnd"/>
          </w:p>
        </w:tc>
      </w:tr>
      <w:tr w:rsidR="005E3223" w:rsidRPr="00A90A22" w:rsidTr="00A166FE">
        <w:tc>
          <w:tcPr>
            <w:tcW w:w="2625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Схема сертификации 3</w:t>
            </w:r>
            <w:proofErr w:type="gramStart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(для партии продукции)</w:t>
            </w:r>
          </w:p>
        </w:tc>
        <w:tc>
          <w:tcPr>
            <w:tcW w:w="6946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технической документаци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, и (или) конструкторской, и (или) технологической, и (или) эксплуатационной ) на продукцию ( 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документа (документов), в соответствии с которыми изготовлена продукция (стандарт, стандарты организации, технические условия или иной документ) (при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контракта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поставки) и товаросопроводительные документы, идентифицирующие  партию продукции, в том числе ее размер; 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-списка стандарто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обозначений и наименований, а также разделов( пунктов, подпунктов), если соблюдение требований тех. регламента может быть обеспечено применением отдельных разделов( пунктов, подпунктов) этих стандартов, а не стандартов в целом, включенных в перечень международных и региональных (</w:t>
            </w:r>
            <w:proofErr w:type="spell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межгосударственых</w:t>
            </w:r>
            <w:proofErr w:type="spell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) стандартов, в результате применения которых на добровольной основе обеспечивается соблюдение требований технического регламента (далее перечень стандартов) ( в случае их применения заявителем);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-описания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 необходимости);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-сведений о регистрационном или учетном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индивидуальном, идентификационном) номере 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иных документов по выбору заявителя, предоставленные в качестве доказательства соответствия продукции требованиям технического регламента (при наличии). </w:t>
            </w:r>
          </w:p>
          <w:p w:rsidR="005E3223" w:rsidRPr="00A90A22" w:rsidRDefault="005E3223" w:rsidP="004111DF">
            <w:pPr>
              <w:tabs>
                <w:tab w:val="left" w:pos="4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случае если техническим регламентом установлена возможность использования результатов исследований </w:t>
            </w:r>
            <w:proofErr w:type="gramStart"/>
            <w:r w:rsidRPr="00A90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испытаний)  и измерений для последующих партий аналогичной продукции, Орган по сертификации продукции проводит идентификацию партии продукции  для установления ее аналогичности по отношению к продукции, на которую ранее выдан сертификат соответствия. Если Органом по сертификации продукции установлена аналогичность партии продукции, на которую ранее выдан сертификат соответствия продукции, отбор образцов </w:t>
            </w:r>
            <w:proofErr w:type="gramStart"/>
            <w:r w:rsidRPr="00A90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проб) продукции из партии  а также исследования ( испытания) и измерения не проводятся. В этом случае срок действия используемого протокола исследования </w:t>
            </w:r>
            <w:proofErr w:type="gramStart"/>
            <w:r w:rsidRPr="00A90A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i/>
                <w:sz w:val="24"/>
                <w:szCs w:val="24"/>
              </w:rPr>
              <w:t>испытания) и измерения продукции устанавливается техническим регламентом.</w:t>
            </w:r>
          </w:p>
          <w:p w:rsidR="005E3223" w:rsidRPr="00A90A22" w:rsidRDefault="005E3223" w:rsidP="00A1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23" w:rsidRPr="00A90A22" w:rsidTr="00A166FE">
        <w:tc>
          <w:tcPr>
            <w:tcW w:w="2625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Схема сертификации 4</w:t>
            </w:r>
            <w:proofErr w:type="gramStart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применяется для единичного изделия  в случае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если исследования  и измерения отобранных образцов ( проб) для этого изделия не являются разрушающими)</w:t>
            </w: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технической документаци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, и (или) конструкторской, и (или) технологической, и (или) эксплуатационной ) на продукцию ( 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документа (документов), в соответствии с которыми изготовлена продукция (стандарт, стандарты организации, технические условия или иной документ) (при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контракта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поставки) и товаросопроводительные документы, идентифицирующие  единичное изделие или партию продукции, в том числе ее размер; 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-список стандарто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обозначений и наименований, а также разделов( пунктов, подпунктов), если соблюдение требований тех. регламента может быть обеспечено применением отдельных разделов( пунктов, подпунктов) этих стандартов, а не стандартов в целом, включенных в перечень международных и региональных (</w:t>
            </w:r>
            <w:proofErr w:type="spell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межгосударственых</w:t>
            </w:r>
            <w:proofErr w:type="spell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) стандартов, в результате применения которых на добровольной основе обеспечивается соблюдение требований технического регламента (далее перечень стандартов) ( в случае их применения заявителем);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 необходимости);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-сведений о регистрационном или учетном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индивидуальном, идентификационном) номере 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 иных документов по выбору заявителя, предоставленные в качестве доказательства соответствия продукции требованиям технического регламента (при наличии). </w:t>
            </w:r>
          </w:p>
          <w:p w:rsidR="005E3223" w:rsidRPr="00A90A22" w:rsidRDefault="005E3223" w:rsidP="00A1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23" w:rsidRPr="00A90A22" w:rsidTr="00A166FE">
        <w:tc>
          <w:tcPr>
            <w:tcW w:w="2625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Схема сертификации 5</w:t>
            </w:r>
            <w:proofErr w:type="gramStart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( для серийно выпускаемой продукции, в случае, если в полной мере невозможно или затруднительно подтвердить соответствие  требованиям технического регламента при проведении исследования (испытания) и измерения готовой продукции</w:t>
            </w:r>
            <w:proofErr w:type="gramEnd"/>
          </w:p>
        </w:tc>
        <w:tc>
          <w:tcPr>
            <w:tcW w:w="6946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технической документаци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, и (или) конструкторской, и (или) технологической, и (или) эксплуатационной ) на продукцию;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-списка стандарто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обозначений и наименований, а также разделов( пунктов, подпунктов), если соблюдение требований тех. регламента может быть обеспечено применением отдельных разделов( пунктов, подпунктов) этих стандартов, а не стандартов в целом, включенных в перечень международных и региональных (</w:t>
            </w:r>
            <w:proofErr w:type="spell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межгосударственых</w:t>
            </w:r>
            <w:proofErr w:type="spell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) стандартов, в результате применения которых на добровольной основе обеспечивается соблюдение требований технического регламента (далее перечень стандартов) ( в случае их применения заявителем);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 необходимости);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документа (документов), в соответствии с которыми изготовлена продукция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стандарт, стандарты организации, технические условия или иной документ) (при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 копии сертификатов соответствия критических компонентов, материалов, комплектующих изделий или составных частей изделий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наличии); 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договора с изготовителем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 том числе с иностранным изготовителем,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 для уполномоченного изготовителем лица);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-сведений о регистрационном или учетном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индивидуальном, идентификационном) номере 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 иных документов по выбору заявителя, предоставленные в качестве доказательства соответствия продукции требованиям технического регламента (при наличии).</w:t>
            </w:r>
          </w:p>
          <w:p w:rsidR="005E3223" w:rsidRPr="00A90A22" w:rsidRDefault="005E3223" w:rsidP="00A1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23" w:rsidRPr="00A90A22" w:rsidTr="00A166FE">
        <w:tc>
          <w:tcPr>
            <w:tcW w:w="2625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Схема сертификации 6</w:t>
            </w:r>
            <w:proofErr w:type="gramStart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для серийно выпускаемой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если в полной мере невозможно или затруднительно подтвердить соответствие  требованиям 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регламента при проведении исследования (испытания) и измерения готовой продукции, а также в случае наличия у изготовителя внедренной сертифицированной системы  менеджмента, сертифицированной органом по сертификации систем менеджмента  </w:t>
            </w:r>
          </w:p>
        </w:tc>
        <w:tc>
          <w:tcPr>
            <w:tcW w:w="6946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-копии технической документаци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, и (или) конструкторской, и (или) технологической, и (или) эксплуатационной ) на продукцию;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-списка стандарто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обозначений и наименований, а также разделов( пунктов, подпунктов), если соблюдение требований тех. регламента может быть обеспечено применением отдельных разделов( пунктов, подпунктов) этих стандартов, а не стандартов в целом, включенных в перечень международных и региональных (межгосударственных) стандартов, в результате применения которых на добровольной основе обеспечивается соблюдение требований технического 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(далее перечень стандартов) ( в случае их применения заявителем);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 необходимости);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документа (документов), в соответствии с которыми изготовлена продукция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стандарт, стандарты организации, технические условия или иной документ) (при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 изготовителем системы менеджмента требованиям соответствующего стандарта к системе менеджмента и выданного органом по сертификации систем менеджмента (дале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соответствия системы менеджмента) ( в случаях, предусмотренных схемой сертификации- </w:t>
            </w: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схема 2С, 6С,8С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 копии сертификатов соответствия критических компонентов, материалов, комплектующих изделий или составных частей изделий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наличии); 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договора с изготовителем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 том числе с иностранным изготовителем,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 для уполномоченного изготовителем лица);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-сведений о регистрационном или учетном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индивидуальном, идентификационном) номере 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 иных документов по выбору заявителя, предоставленные в качестве доказательства соответствия продукции требованиям технического регламента (при наличии).</w:t>
            </w:r>
          </w:p>
          <w:p w:rsidR="005E3223" w:rsidRPr="00A90A22" w:rsidRDefault="005E3223" w:rsidP="00A1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23" w:rsidRPr="00A90A22" w:rsidTr="00A166FE">
        <w:tc>
          <w:tcPr>
            <w:tcW w:w="2625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Схема сертификации 7</w:t>
            </w:r>
            <w:proofErr w:type="gramStart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( применяется для продукции, предназначенной  для постановки на серийное производство, в случае планирования выпуска модификаций продукции</w:t>
            </w:r>
            <w:proofErr w:type="gramEnd"/>
          </w:p>
        </w:tc>
        <w:tc>
          <w:tcPr>
            <w:tcW w:w="6946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технической документаци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, и (или) конструкторской, и (или) технологической, и (или) эксплуатационной ) на продукцию;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-списка стандарто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обозначений и наименований, а также разделов( пунктов, подпунктов), если соблюдение требований тех. регламента может быть обеспечено применением отдельных разделов( пунктов, подпунктов) этих стандартов, а не стандартов в целом, включенных в перечень международных и региональных (межгосударственных)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перечень стандартов) ( в случае их применения заявителем);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принятых технических решений и результатов оценки 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 необходимости);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документа (документов), в соответствии с которыми изготовлена продукция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стандарт, стандарты организации, технические условия или иной документ) (при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 копии сертификатов соответствия критических компонентов, материалов, комплектующих изделий или составных частей изделий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наличии); 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договора с изготовителем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 том числе с иностранным изготовителем,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 для уполномоченного изготовителем лица);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-сведений о регистрационном или учетном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индивидуальном, идентификационном) номере 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 иных документов по выбору заявителя, предоставленные в качестве доказательства соответствия продукции требованиям технического регламента (при наличии).</w:t>
            </w:r>
          </w:p>
          <w:p w:rsidR="005E3223" w:rsidRPr="00A90A22" w:rsidRDefault="005E3223" w:rsidP="00A1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223" w:rsidRPr="00A90A22" w:rsidTr="00A166FE">
        <w:tc>
          <w:tcPr>
            <w:tcW w:w="2625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Схема сертификации 8</w:t>
            </w:r>
            <w:proofErr w:type="gramStart"/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применяется для продукции, предназначенной  для постановки на серийное производство, в случае планирования выпуска модификаций продукции и при налич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ии у и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зготовителя внедренной сертифицированной системы  менеджмента, сертифицированной органом по сертификации</w:t>
            </w:r>
          </w:p>
        </w:tc>
        <w:tc>
          <w:tcPr>
            <w:tcW w:w="6946" w:type="dxa"/>
          </w:tcPr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-копии технической документаци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, и (или) конструкторской, и (или) технологической, и (или) эксплуатационной ) на продукцию;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-списка стандарто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обозначений и наименований, а также разделов( пунктов, подпунктов), если соблюдение требований тех. регламента может быть обеспечено применением отдельных разделов( пунктов, подпунктов) этих стандартов, а не стандартов в целом, включенных в перечень международных и региональных (межгосударственных) стандартов, в результате применения которых на добровольной основе обеспечивается соблюдение требований технического регламента (далее перечень стандартов) ( в случае их применения заявителем);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-описание принятых технических решений и результатов оценки рисков, подтверждающих выполнение требований технического регламента, если стандарты, в результате применения которых на добровольной основе обеспечивается соблюдение требований технического регламента, отсутствуют или не применялись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при необходимости);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документа (документов), в соответствии с которыми изготовлена продукция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стандарт, стандарты организации, технические условия или иной документ) (при наличии);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сертификата соответствия системы менеджмента, распространяющегося на производство сертифицируемой продукции, подтверждающего соответствие внедренной  изготовителем системы менеджмента требованиям 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стандарта к системе менеджмента и выданного органом по сертификации систем менеджмента (дале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соответствия системы менеджмента) ( в случаях, предусмотренных схемой сертификации- </w:t>
            </w:r>
            <w:r w:rsidRPr="00A90A22">
              <w:rPr>
                <w:rFonts w:ascii="Times New Roman" w:hAnsi="Times New Roman" w:cs="Times New Roman"/>
                <w:b/>
                <w:sz w:val="24"/>
                <w:szCs w:val="24"/>
              </w:rPr>
              <w:t>схема 2С, 6С, 8С</w:t>
            </w: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 копии сертификатов соответствия критических компонентов, материалов, комплектующих изделий или составных частей изделий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наличии); 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-копии договора с изготовителем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в том числе с иностранным изготовителем, предусматривающего обеспечение соответствия поставляемой на таможенную территорию Союза продукции требованиям технического регламента и ответственность за несоответствие такой продукции указанным требованиям ( для уполномоченного изготовителем лица);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-сведений о регистрационном или учетном </w:t>
            </w:r>
            <w:proofErr w:type="gramStart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индивидуальном, идентификационном) номере  заявителя, присваиваемом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 – членов;</w:t>
            </w:r>
          </w:p>
          <w:p w:rsidR="005E3223" w:rsidRPr="00A90A22" w:rsidRDefault="005E3223" w:rsidP="0041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sz w:val="24"/>
                <w:szCs w:val="24"/>
              </w:rPr>
              <w:t>- иных документов по выбору заявителя, предоставленные в качестве доказательства соответствия продукции требованиям технического регламента (при наличии).</w:t>
            </w:r>
          </w:p>
          <w:p w:rsidR="005E3223" w:rsidRPr="00A90A22" w:rsidRDefault="005E3223" w:rsidP="00A16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F77" w:rsidRPr="00A90A22" w:rsidRDefault="00350F77" w:rsidP="005E3223">
      <w:pPr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3223" w:rsidRPr="00A90A22" w:rsidRDefault="005E3223" w:rsidP="005E3223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A22">
        <w:rPr>
          <w:rFonts w:ascii="Times New Roman" w:hAnsi="Times New Roman" w:cs="Times New Roman"/>
          <w:b/>
          <w:color w:val="000000"/>
          <w:sz w:val="24"/>
          <w:szCs w:val="24"/>
        </w:rPr>
        <w:t>Схемы сертификации в рамках РК: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701"/>
        <w:gridCol w:w="2268"/>
        <w:gridCol w:w="1418"/>
        <w:gridCol w:w="1808"/>
      </w:tblGrid>
      <w:tr w:rsidR="005E3223" w:rsidRPr="00A90A22" w:rsidTr="00864467">
        <w:tc>
          <w:tcPr>
            <w:tcW w:w="959" w:type="dxa"/>
          </w:tcPr>
          <w:p w:rsidR="005E3223" w:rsidRPr="00A90A22" w:rsidRDefault="005E3223" w:rsidP="004111DF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Номер схемы</w:t>
            </w:r>
          </w:p>
        </w:tc>
        <w:tc>
          <w:tcPr>
            <w:tcW w:w="1417" w:type="dxa"/>
          </w:tcPr>
          <w:p w:rsidR="005E3223" w:rsidRPr="00A90A22" w:rsidRDefault="005E3223" w:rsidP="004111DF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Способы </w:t>
            </w: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proofErr w:type="gramStart"/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подтверж</w:t>
            </w:r>
            <w:r w:rsidR="00E95CB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-</w:t>
            </w: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дения</w:t>
            </w:r>
            <w:proofErr w:type="spellEnd"/>
            <w:proofErr w:type="gramEnd"/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 </w:t>
            </w: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соответст</w:t>
            </w:r>
            <w:proofErr w:type="spellEnd"/>
            <w:r w:rsidR="00E95CB1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-</w:t>
            </w: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вия</w:t>
            </w:r>
          </w:p>
        </w:tc>
        <w:tc>
          <w:tcPr>
            <w:tcW w:w="1701" w:type="dxa"/>
          </w:tcPr>
          <w:p w:rsidR="005E3223" w:rsidRPr="00A90A22" w:rsidRDefault="005E3223" w:rsidP="004111DF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Проверка </w:t>
            </w: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прои</w:t>
            </w:r>
            <w:proofErr w:type="gramStart"/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з</w:t>
            </w:r>
            <w:proofErr w:type="spellEnd"/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-</w:t>
            </w:r>
            <w:proofErr w:type="gramEnd"/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 </w:t>
            </w: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водства</w:t>
            </w:r>
            <w:proofErr w:type="spellEnd"/>
          </w:p>
        </w:tc>
        <w:tc>
          <w:tcPr>
            <w:tcW w:w="2268" w:type="dxa"/>
          </w:tcPr>
          <w:p w:rsidR="005E3223" w:rsidRPr="00A90A22" w:rsidRDefault="005E3223" w:rsidP="004111DF">
            <w:pPr>
              <w:pStyle w:val="a5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A90A22">
              <w:rPr>
                <w:b/>
                <w:color w:val="000000"/>
                <w:spacing w:val="2"/>
              </w:rPr>
              <w:t>Инспекционный </w:t>
            </w:r>
            <w:r w:rsidRPr="00A90A22">
              <w:rPr>
                <w:b/>
                <w:color w:val="000000"/>
                <w:spacing w:val="2"/>
              </w:rPr>
              <w:br/>
              <w:t>контроль</w:t>
            </w:r>
          </w:p>
        </w:tc>
        <w:tc>
          <w:tcPr>
            <w:tcW w:w="1418" w:type="dxa"/>
          </w:tcPr>
          <w:p w:rsidR="005E3223" w:rsidRPr="00A90A22" w:rsidRDefault="005E3223" w:rsidP="004111DF">
            <w:pPr>
              <w:pStyle w:val="a5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A90A22">
              <w:rPr>
                <w:b/>
                <w:color w:val="000000"/>
                <w:spacing w:val="2"/>
              </w:rPr>
              <w:t>Срок </w:t>
            </w:r>
            <w:r w:rsidRPr="00A90A22">
              <w:rPr>
                <w:b/>
                <w:color w:val="000000"/>
                <w:spacing w:val="2"/>
              </w:rPr>
              <w:br/>
              <w:t>действия </w:t>
            </w:r>
            <w:r w:rsidRPr="00A90A22">
              <w:rPr>
                <w:b/>
                <w:color w:val="000000"/>
                <w:spacing w:val="2"/>
              </w:rPr>
              <w:br/>
            </w:r>
            <w:proofErr w:type="spellStart"/>
            <w:r w:rsidRPr="00A90A22">
              <w:rPr>
                <w:b/>
                <w:color w:val="000000"/>
                <w:spacing w:val="2"/>
              </w:rPr>
              <w:t>сертиф</w:t>
            </w:r>
            <w:proofErr w:type="gramStart"/>
            <w:r w:rsidRPr="00A90A22">
              <w:rPr>
                <w:b/>
                <w:color w:val="000000"/>
                <w:spacing w:val="2"/>
              </w:rPr>
              <w:t>и</w:t>
            </w:r>
            <w:proofErr w:type="spellEnd"/>
            <w:r w:rsidRPr="00A90A22">
              <w:rPr>
                <w:b/>
                <w:color w:val="000000"/>
                <w:spacing w:val="2"/>
              </w:rPr>
              <w:t>-</w:t>
            </w:r>
            <w:proofErr w:type="gramEnd"/>
            <w:r w:rsidRPr="00A90A22">
              <w:rPr>
                <w:b/>
                <w:color w:val="000000"/>
                <w:spacing w:val="2"/>
              </w:rPr>
              <w:t> </w:t>
            </w:r>
            <w:r w:rsidRPr="00A90A22">
              <w:rPr>
                <w:b/>
                <w:color w:val="000000"/>
                <w:spacing w:val="2"/>
              </w:rPr>
              <w:br/>
              <w:t>ката</w:t>
            </w:r>
          </w:p>
        </w:tc>
        <w:tc>
          <w:tcPr>
            <w:tcW w:w="1808" w:type="dxa"/>
          </w:tcPr>
          <w:p w:rsidR="005E3223" w:rsidRPr="00A90A22" w:rsidRDefault="005E3223" w:rsidP="004111DF">
            <w:pPr>
              <w:pStyle w:val="a5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A90A22">
              <w:rPr>
                <w:b/>
                <w:color w:val="000000"/>
                <w:spacing w:val="2"/>
              </w:rPr>
              <w:t>Примечание</w:t>
            </w:r>
          </w:p>
        </w:tc>
      </w:tr>
      <w:tr w:rsidR="005E3223" w:rsidRPr="00A90A22" w:rsidTr="00864467">
        <w:trPr>
          <w:trHeight w:val="277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A90A22">
              <w:rPr>
                <w:b/>
                <w:color w:val="000000"/>
                <w:spacing w:val="2"/>
              </w:rPr>
              <w:t>4</w:t>
            </w: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A90A22">
              <w:rPr>
                <w:b/>
                <w:color w:val="000000"/>
                <w:spacing w:val="2"/>
              </w:rPr>
              <w:t>5</w:t>
            </w:r>
          </w:p>
        </w:tc>
        <w:tc>
          <w:tcPr>
            <w:tcW w:w="180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pacing w:val="2"/>
              </w:rPr>
            </w:pPr>
            <w:r w:rsidRPr="00A90A22">
              <w:rPr>
                <w:b/>
                <w:color w:val="000000"/>
                <w:spacing w:val="2"/>
              </w:rPr>
              <w:t>6</w:t>
            </w:r>
          </w:p>
        </w:tc>
      </w:tr>
      <w:tr w:rsidR="005E3223" w:rsidRPr="00A90A22" w:rsidTr="00864467">
        <w:trPr>
          <w:trHeight w:val="768"/>
        </w:trPr>
        <w:tc>
          <w:tcPr>
            <w:tcW w:w="959" w:type="dxa"/>
          </w:tcPr>
          <w:p w:rsidR="005E3223" w:rsidRPr="00A90A22" w:rsidRDefault="005E3223" w:rsidP="00E95CB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E3223" w:rsidRPr="00A90A22" w:rsidRDefault="005E3223" w:rsidP="00E95CB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Испытания</w:t>
            </w:r>
          </w:p>
          <w:p w:rsidR="005E3223" w:rsidRPr="00A90A22" w:rsidRDefault="005E3223" w:rsidP="00E95CB1">
            <w:pPr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типа </w:t>
            </w:r>
          </w:p>
        </w:tc>
        <w:tc>
          <w:tcPr>
            <w:tcW w:w="1701" w:type="dxa"/>
          </w:tcPr>
          <w:p w:rsidR="005E3223" w:rsidRPr="00A90A22" w:rsidRDefault="005E3223" w:rsidP="00E95CB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223" w:rsidRPr="00A90A22" w:rsidRDefault="005E3223" w:rsidP="00E95CB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418" w:type="dxa"/>
          </w:tcPr>
          <w:p w:rsidR="005E3223" w:rsidRPr="00A90A22" w:rsidRDefault="005E3223" w:rsidP="00E95CB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6 мес.</w:t>
            </w:r>
          </w:p>
        </w:tc>
        <w:tc>
          <w:tcPr>
            <w:tcW w:w="1808" w:type="dxa"/>
          </w:tcPr>
          <w:p w:rsidR="005E3223" w:rsidRPr="00A90A22" w:rsidRDefault="005E3223" w:rsidP="00E95CB1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Маркировка не </w:t>
            </w:r>
            <w:r w:rsidRPr="00A90A22">
              <w:rPr>
                <w:color w:val="000000"/>
                <w:spacing w:val="2"/>
              </w:rPr>
              <w:br/>
              <w:t>производится</w:t>
            </w:r>
          </w:p>
        </w:tc>
      </w:tr>
      <w:tr w:rsidR="005E3223" w:rsidRPr="00A90A22" w:rsidTr="00864467">
        <w:trPr>
          <w:trHeight w:val="1959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 типа</w:t>
            </w:r>
          </w:p>
        </w:tc>
        <w:tc>
          <w:tcPr>
            <w:tcW w:w="1701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Анализ </w:t>
            </w:r>
            <w:r w:rsidRPr="00A90A22">
              <w:rPr>
                <w:color w:val="000000"/>
                <w:spacing w:val="2"/>
              </w:rPr>
              <w:br/>
              <w:t>состояния </w:t>
            </w:r>
            <w:r w:rsidRPr="00A90A22">
              <w:rPr>
                <w:color w:val="000000"/>
                <w:spacing w:val="2"/>
              </w:rPr>
              <w:br/>
              <w:t>производства</w:t>
            </w:r>
          </w:p>
        </w:tc>
        <w:tc>
          <w:tcPr>
            <w:tcW w:w="226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 </w:t>
            </w:r>
            <w:r w:rsidRPr="00A90A22">
              <w:rPr>
                <w:color w:val="000000"/>
                <w:spacing w:val="2"/>
              </w:rPr>
              <w:br/>
              <w:t>образцов, </w:t>
            </w:r>
            <w:r w:rsidRPr="00A90A22">
              <w:rPr>
                <w:color w:val="000000"/>
                <w:spacing w:val="2"/>
              </w:rPr>
              <w:br/>
              <w:t>взятых у </w:t>
            </w:r>
            <w:r w:rsidRPr="00A90A22">
              <w:rPr>
                <w:color w:val="000000"/>
                <w:spacing w:val="2"/>
              </w:rPr>
              <w:br/>
              <w:t>продавца. </w:t>
            </w:r>
            <w:r w:rsidRPr="00A90A22">
              <w:rPr>
                <w:color w:val="000000"/>
                <w:spacing w:val="2"/>
              </w:rPr>
              <w:br/>
              <w:t>Анализ </w:t>
            </w:r>
            <w:r w:rsidRPr="00A90A22">
              <w:rPr>
                <w:color w:val="000000"/>
                <w:spacing w:val="2"/>
              </w:rPr>
              <w:br/>
              <w:t>состояния </w:t>
            </w:r>
            <w:r w:rsidRPr="00A90A22">
              <w:rPr>
                <w:color w:val="000000"/>
                <w:spacing w:val="2"/>
              </w:rPr>
              <w:br/>
              <w:t>производства</w:t>
            </w: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12 мес.</w:t>
            </w:r>
          </w:p>
        </w:tc>
        <w:tc>
          <w:tcPr>
            <w:tcW w:w="180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Маркируется вся </w:t>
            </w:r>
            <w:r w:rsidRPr="00A90A22">
              <w:rPr>
                <w:color w:val="000000"/>
                <w:spacing w:val="2"/>
              </w:rPr>
              <w:br/>
              <w:t>выпускаемая </w:t>
            </w:r>
            <w:r w:rsidRPr="00A90A22">
              <w:rPr>
                <w:color w:val="000000"/>
                <w:spacing w:val="2"/>
              </w:rPr>
              <w:br/>
              <w:t>продукция </w:t>
            </w:r>
            <w:r w:rsidRPr="00A90A22">
              <w:rPr>
                <w:color w:val="000000"/>
                <w:spacing w:val="2"/>
              </w:rPr>
              <w:br/>
              <w:t>данного типа</w:t>
            </w:r>
          </w:p>
        </w:tc>
      </w:tr>
      <w:tr w:rsidR="005E3223" w:rsidRPr="00A90A22" w:rsidTr="00864467">
        <w:trPr>
          <w:trHeight w:val="415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 типа</w:t>
            </w:r>
          </w:p>
        </w:tc>
        <w:tc>
          <w:tcPr>
            <w:tcW w:w="1701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Анализ </w:t>
            </w:r>
            <w:r w:rsidRPr="00A90A22">
              <w:rPr>
                <w:color w:val="000000"/>
                <w:spacing w:val="2"/>
              </w:rPr>
              <w:br/>
              <w:t>состояния </w:t>
            </w:r>
            <w:r w:rsidRPr="00A90A22">
              <w:rPr>
                <w:color w:val="000000"/>
                <w:spacing w:val="2"/>
              </w:rPr>
              <w:br/>
              <w:t>производства</w:t>
            </w:r>
          </w:p>
        </w:tc>
        <w:tc>
          <w:tcPr>
            <w:tcW w:w="226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 </w:t>
            </w:r>
            <w:r w:rsidRPr="00A90A22">
              <w:rPr>
                <w:color w:val="000000"/>
                <w:spacing w:val="2"/>
              </w:rPr>
              <w:br/>
              <w:t>образцов, </w:t>
            </w:r>
            <w:r w:rsidRPr="00A90A22">
              <w:rPr>
                <w:color w:val="000000"/>
                <w:spacing w:val="2"/>
              </w:rPr>
              <w:br/>
              <w:t>взятых у </w:t>
            </w:r>
            <w:r w:rsidRPr="00A90A22">
              <w:rPr>
                <w:color w:val="000000"/>
                <w:spacing w:val="2"/>
              </w:rPr>
              <w:br/>
              <w:t>изготовит</w:t>
            </w:r>
            <w:proofErr w:type="gramStart"/>
            <w:r w:rsidRPr="00A90A22">
              <w:rPr>
                <w:color w:val="000000"/>
                <w:spacing w:val="2"/>
              </w:rPr>
              <w:t>е-</w:t>
            </w:r>
            <w:proofErr w:type="gramEnd"/>
            <w:r w:rsidRPr="00A90A22">
              <w:rPr>
                <w:color w:val="000000"/>
                <w:spacing w:val="2"/>
              </w:rPr>
              <w:t> </w:t>
            </w:r>
            <w:r w:rsidRPr="00A90A22">
              <w:rPr>
                <w:color w:val="000000"/>
                <w:spacing w:val="2"/>
              </w:rPr>
              <w:br/>
              <w:t>ля. Анализ </w:t>
            </w:r>
            <w:r w:rsidRPr="00A90A22">
              <w:rPr>
                <w:color w:val="000000"/>
                <w:spacing w:val="2"/>
              </w:rPr>
              <w:br/>
              <w:t>состояния </w:t>
            </w:r>
            <w:r w:rsidRPr="00A90A22">
              <w:rPr>
                <w:color w:val="000000"/>
                <w:spacing w:val="2"/>
              </w:rPr>
              <w:br/>
              <w:t>производства</w:t>
            </w: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12 мес.</w:t>
            </w:r>
          </w:p>
        </w:tc>
        <w:tc>
          <w:tcPr>
            <w:tcW w:w="180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Маркируется вся </w:t>
            </w:r>
            <w:r w:rsidRPr="00A90A22">
              <w:rPr>
                <w:color w:val="000000"/>
                <w:spacing w:val="2"/>
              </w:rPr>
              <w:br/>
              <w:t>выпускаемая </w:t>
            </w:r>
            <w:r w:rsidRPr="00A90A22">
              <w:rPr>
                <w:color w:val="000000"/>
                <w:spacing w:val="2"/>
              </w:rPr>
              <w:br/>
              <w:t>продукция </w:t>
            </w:r>
            <w:r w:rsidRPr="00A90A22">
              <w:rPr>
                <w:color w:val="000000"/>
                <w:spacing w:val="2"/>
              </w:rPr>
              <w:br/>
              <w:t>данного типа</w:t>
            </w:r>
          </w:p>
        </w:tc>
      </w:tr>
      <w:tr w:rsidR="005E3223" w:rsidRPr="00A90A22" w:rsidTr="00864467">
        <w:trPr>
          <w:trHeight w:val="343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</w:t>
            </w:r>
            <w:r w:rsidRPr="00A90A22">
              <w:rPr>
                <w:color w:val="000000"/>
                <w:spacing w:val="2"/>
              </w:rPr>
              <w:br/>
              <w:t>типа</w:t>
            </w:r>
          </w:p>
        </w:tc>
        <w:tc>
          <w:tcPr>
            <w:tcW w:w="1701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Анализ </w:t>
            </w:r>
            <w:r w:rsidRPr="00A90A22">
              <w:rPr>
                <w:color w:val="000000"/>
                <w:spacing w:val="2"/>
              </w:rPr>
              <w:br/>
              <w:t>состояния </w:t>
            </w:r>
            <w:r w:rsidRPr="00A90A22">
              <w:rPr>
                <w:color w:val="000000"/>
                <w:spacing w:val="2"/>
              </w:rPr>
              <w:br/>
            </w:r>
            <w:r w:rsidRPr="00A90A22">
              <w:rPr>
                <w:color w:val="000000"/>
                <w:spacing w:val="2"/>
              </w:rPr>
              <w:lastRenderedPageBreak/>
              <w:t>производства</w:t>
            </w:r>
          </w:p>
        </w:tc>
        <w:tc>
          <w:tcPr>
            <w:tcW w:w="226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lastRenderedPageBreak/>
              <w:t>Испытания </w:t>
            </w:r>
            <w:r w:rsidRPr="00A90A22">
              <w:rPr>
                <w:color w:val="000000"/>
                <w:spacing w:val="2"/>
              </w:rPr>
              <w:br/>
              <w:t>образцов, </w:t>
            </w:r>
            <w:r w:rsidRPr="00A90A22">
              <w:rPr>
                <w:color w:val="000000"/>
                <w:spacing w:val="2"/>
              </w:rPr>
              <w:br/>
            </w:r>
            <w:r w:rsidRPr="00A90A22">
              <w:rPr>
                <w:color w:val="000000"/>
                <w:spacing w:val="2"/>
              </w:rPr>
              <w:lastRenderedPageBreak/>
              <w:t>взятых у </w:t>
            </w:r>
            <w:r w:rsidRPr="00A90A22">
              <w:rPr>
                <w:color w:val="000000"/>
                <w:spacing w:val="2"/>
              </w:rPr>
              <w:br/>
              <w:t>продавца. </w:t>
            </w:r>
            <w:r w:rsidRPr="00A90A22">
              <w:rPr>
                <w:color w:val="000000"/>
                <w:spacing w:val="2"/>
              </w:rPr>
              <w:br/>
              <w:t>Испытания </w:t>
            </w:r>
            <w:r w:rsidRPr="00A90A22">
              <w:rPr>
                <w:color w:val="000000"/>
                <w:spacing w:val="2"/>
              </w:rPr>
              <w:br/>
              <w:t>образцов, </w:t>
            </w:r>
            <w:r w:rsidRPr="00A90A22">
              <w:rPr>
                <w:color w:val="000000"/>
                <w:spacing w:val="2"/>
              </w:rPr>
              <w:br/>
              <w:t>взятых у </w:t>
            </w:r>
            <w:r w:rsidRPr="00A90A22">
              <w:rPr>
                <w:color w:val="000000"/>
                <w:spacing w:val="2"/>
              </w:rPr>
              <w:br/>
              <w:t>изготовителя. </w:t>
            </w:r>
            <w:r w:rsidRPr="00A90A22">
              <w:rPr>
                <w:color w:val="000000"/>
                <w:spacing w:val="2"/>
              </w:rPr>
              <w:br/>
              <w:t>Анализ </w:t>
            </w:r>
            <w:r w:rsidRPr="00A90A22">
              <w:rPr>
                <w:color w:val="000000"/>
                <w:spacing w:val="2"/>
              </w:rPr>
              <w:br/>
              <w:t>состояния </w:t>
            </w:r>
            <w:r w:rsidRPr="00A90A22">
              <w:rPr>
                <w:color w:val="000000"/>
                <w:spacing w:val="2"/>
              </w:rPr>
              <w:br/>
              <w:t>производства</w:t>
            </w: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lastRenderedPageBreak/>
              <w:t>18 мес.</w:t>
            </w:r>
          </w:p>
        </w:tc>
        <w:tc>
          <w:tcPr>
            <w:tcW w:w="180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Маркируется вся </w:t>
            </w:r>
            <w:r w:rsidRPr="00A90A22">
              <w:rPr>
                <w:color w:val="000000"/>
                <w:spacing w:val="2"/>
              </w:rPr>
              <w:br/>
            </w:r>
            <w:r w:rsidRPr="00A90A22">
              <w:rPr>
                <w:color w:val="000000"/>
                <w:spacing w:val="2"/>
              </w:rPr>
              <w:lastRenderedPageBreak/>
              <w:t>выпускаемая </w:t>
            </w:r>
            <w:r w:rsidRPr="00A90A22">
              <w:rPr>
                <w:color w:val="000000"/>
                <w:spacing w:val="2"/>
              </w:rPr>
              <w:br/>
              <w:t>продукция </w:t>
            </w:r>
            <w:r w:rsidRPr="00A90A22">
              <w:rPr>
                <w:color w:val="000000"/>
                <w:spacing w:val="2"/>
              </w:rPr>
              <w:br/>
              <w:t>данного типа</w:t>
            </w:r>
          </w:p>
        </w:tc>
      </w:tr>
      <w:tr w:rsidR="005E3223" w:rsidRPr="00A90A22" w:rsidTr="00864467">
        <w:trPr>
          <w:trHeight w:val="343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7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 типа</w:t>
            </w:r>
          </w:p>
        </w:tc>
        <w:tc>
          <w:tcPr>
            <w:tcW w:w="1701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Сертификация </w:t>
            </w:r>
            <w:r w:rsidRPr="00A90A22">
              <w:rPr>
                <w:color w:val="000000"/>
                <w:spacing w:val="2"/>
              </w:rPr>
              <w:br/>
              <w:t>системы </w:t>
            </w:r>
            <w:r w:rsidRPr="00A90A22">
              <w:rPr>
                <w:color w:val="000000"/>
                <w:spacing w:val="2"/>
              </w:rPr>
              <w:br/>
              <w:t>менеджмента </w:t>
            </w:r>
            <w:r w:rsidRPr="00A90A22">
              <w:rPr>
                <w:color w:val="000000"/>
                <w:spacing w:val="2"/>
              </w:rPr>
              <w:br/>
              <w:t>качества</w:t>
            </w:r>
          </w:p>
        </w:tc>
        <w:tc>
          <w:tcPr>
            <w:tcW w:w="226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 </w:t>
            </w:r>
            <w:r w:rsidRPr="00A90A22">
              <w:rPr>
                <w:color w:val="000000"/>
                <w:spacing w:val="2"/>
              </w:rPr>
              <w:br/>
              <w:t>образцов, </w:t>
            </w:r>
            <w:r w:rsidRPr="00A90A22">
              <w:rPr>
                <w:color w:val="000000"/>
                <w:spacing w:val="2"/>
              </w:rPr>
              <w:br/>
              <w:t>взятых у </w:t>
            </w:r>
            <w:r w:rsidRPr="00A90A22">
              <w:rPr>
                <w:color w:val="000000"/>
                <w:spacing w:val="2"/>
              </w:rPr>
              <w:br/>
              <w:t>продавца. </w:t>
            </w:r>
            <w:r w:rsidRPr="00A90A22">
              <w:rPr>
                <w:color w:val="000000"/>
                <w:spacing w:val="2"/>
              </w:rPr>
              <w:br/>
              <w:t>Испытания </w:t>
            </w:r>
            <w:r w:rsidRPr="00A90A22">
              <w:rPr>
                <w:color w:val="000000"/>
                <w:spacing w:val="2"/>
              </w:rPr>
              <w:br/>
              <w:t>образцов, </w:t>
            </w:r>
            <w:r w:rsidRPr="00A90A22">
              <w:rPr>
                <w:color w:val="000000"/>
                <w:spacing w:val="2"/>
              </w:rPr>
              <w:br/>
              <w:t>взятых у </w:t>
            </w:r>
            <w:r w:rsidRPr="00A90A22">
              <w:rPr>
                <w:color w:val="000000"/>
                <w:spacing w:val="2"/>
              </w:rPr>
              <w:br/>
              <w:t>изготовит</w:t>
            </w:r>
            <w:proofErr w:type="gramStart"/>
            <w:r w:rsidRPr="00A90A22">
              <w:rPr>
                <w:color w:val="000000"/>
                <w:spacing w:val="2"/>
              </w:rPr>
              <w:t>е-</w:t>
            </w:r>
            <w:proofErr w:type="gramEnd"/>
            <w:r w:rsidRPr="00A90A22">
              <w:rPr>
                <w:color w:val="000000"/>
                <w:spacing w:val="2"/>
              </w:rPr>
              <w:t> </w:t>
            </w:r>
            <w:r w:rsidRPr="00A90A22">
              <w:rPr>
                <w:color w:val="000000"/>
                <w:spacing w:val="2"/>
              </w:rPr>
              <w:br/>
              <w:t>ля. Контроль </w:t>
            </w:r>
            <w:r w:rsidRPr="00A90A22">
              <w:rPr>
                <w:color w:val="000000"/>
                <w:spacing w:val="2"/>
              </w:rPr>
              <w:br/>
              <w:t>производства </w:t>
            </w:r>
            <w:r w:rsidRPr="00A90A22">
              <w:rPr>
                <w:color w:val="000000"/>
                <w:spacing w:val="2"/>
              </w:rPr>
              <w:br/>
              <w:t>(системы </w:t>
            </w:r>
            <w:r w:rsidRPr="00A90A22">
              <w:rPr>
                <w:color w:val="000000"/>
                <w:spacing w:val="2"/>
              </w:rPr>
              <w:br/>
              <w:t>менеджмента </w:t>
            </w:r>
            <w:r w:rsidRPr="00A90A22">
              <w:rPr>
                <w:color w:val="000000"/>
                <w:spacing w:val="2"/>
              </w:rPr>
              <w:br/>
              <w:t>качества)</w:t>
            </w: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36 мес.</w:t>
            </w:r>
          </w:p>
        </w:tc>
        <w:tc>
          <w:tcPr>
            <w:tcW w:w="180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Маркируется вся </w:t>
            </w:r>
            <w:r w:rsidRPr="00A90A22">
              <w:rPr>
                <w:color w:val="000000"/>
                <w:spacing w:val="2"/>
              </w:rPr>
              <w:br/>
              <w:t>выпускаемая </w:t>
            </w:r>
            <w:r w:rsidRPr="00A90A22">
              <w:rPr>
                <w:color w:val="000000"/>
                <w:spacing w:val="2"/>
              </w:rPr>
              <w:br/>
              <w:t>продукция </w:t>
            </w:r>
            <w:r w:rsidRPr="00A90A22">
              <w:rPr>
                <w:color w:val="000000"/>
                <w:spacing w:val="2"/>
              </w:rPr>
              <w:br/>
              <w:t>данного типа</w:t>
            </w:r>
          </w:p>
        </w:tc>
      </w:tr>
      <w:tr w:rsidR="005E3223" w:rsidRPr="00A90A22" w:rsidTr="00864467">
        <w:trPr>
          <w:trHeight w:val="343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</w:t>
            </w:r>
            <w:r w:rsidRPr="00A90A22">
              <w:rPr>
                <w:color w:val="000000"/>
                <w:spacing w:val="2"/>
              </w:rPr>
              <w:br/>
              <w:t>типа</w:t>
            </w:r>
          </w:p>
        </w:tc>
        <w:tc>
          <w:tcPr>
            <w:tcW w:w="1701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Сертификация </w:t>
            </w:r>
            <w:r w:rsidRPr="00A90A22">
              <w:rPr>
                <w:color w:val="000000"/>
                <w:spacing w:val="2"/>
              </w:rPr>
              <w:br/>
              <w:t>системы </w:t>
            </w:r>
            <w:r w:rsidRPr="00A90A22">
              <w:rPr>
                <w:color w:val="000000"/>
                <w:spacing w:val="2"/>
              </w:rPr>
              <w:br/>
              <w:t>менеджмента </w:t>
            </w:r>
            <w:r w:rsidRPr="00A90A22">
              <w:rPr>
                <w:color w:val="000000"/>
                <w:spacing w:val="2"/>
              </w:rPr>
              <w:br/>
              <w:t>качества</w:t>
            </w:r>
          </w:p>
        </w:tc>
        <w:tc>
          <w:tcPr>
            <w:tcW w:w="226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Контроль </w:t>
            </w:r>
            <w:r w:rsidRPr="00A90A22">
              <w:rPr>
                <w:color w:val="000000"/>
                <w:spacing w:val="2"/>
              </w:rPr>
              <w:br/>
              <w:t>системы </w:t>
            </w:r>
            <w:r w:rsidRPr="00A90A22">
              <w:rPr>
                <w:color w:val="000000"/>
                <w:spacing w:val="2"/>
              </w:rPr>
              <w:br/>
              <w:t>менеджмента </w:t>
            </w:r>
            <w:r w:rsidRPr="00A90A22">
              <w:rPr>
                <w:color w:val="000000"/>
                <w:spacing w:val="2"/>
              </w:rPr>
              <w:br/>
              <w:t>качества</w:t>
            </w: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36 мес.</w:t>
            </w:r>
          </w:p>
        </w:tc>
        <w:tc>
          <w:tcPr>
            <w:tcW w:w="180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Маркировка не </w:t>
            </w:r>
            <w:r w:rsidRPr="00A90A22">
              <w:rPr>
                <w:color w:val="000000"/>
                <w:spacing w:val="2"/>
              </w:rPr>
              <w:br/>
              <w:t>производится</w:t>
            </w:r>
          </w:p>
        </w:tc>
      </w:tr>
      <w:tr w:rsidR="005E3223" w:rsidRPr="00A90A22" w:rsidTr="00864467">
        <w:trPr>
          <w:trHeight w:val="2584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E3223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</w:t>
            </w:r>
            <w:r w:rsidRPr="00A90A22">
              <w:rPr>
                <w:color w:val="000000"/>
                <w:spacing w:val="2"/>
              </w:rPr>
              <w:br/>
              <w:t>партии</w:t>
            </w:r>
          </w:p>
          <w:p w:rsidR="00E95CB1" w:rsidRDefault="00E95CB1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  <w:p w:rsidR="00E95CB1" w:rsidRDefault="00E95CB1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  <w:p w:rsidR="00E95CB1" w:rsidRDefault="00E95CB1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  <w:p w:rsidR="00E95CB1" w:rsidRPr="00A90A22" w:rsidRDefault="00E95CB1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701" w:type="dxa"/>
          </w:tcPr>
          <w:p w:rsidR="005E3223" w:rsidRPr="00A90A22" w:rsidRDefault="005E3223" w:rsidP="0086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223" w:rsidRPr="00A90A22" w:rsidRDefault="005E3223" w:rsidP="0086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Уст</w:t>
            </w:r>
            <w:proofErr w:type="gramStart"/>
            <w:r w:rsidRPr="00A90A22">
              <w:rPr>
                <w:color w:val="000000"/>
                <w:spacing w:val="2"/>
              </w:rPr>
              <w:t>а-</w:t>
            </w:r>
            <w:proofErr w:type="gramEnd"/>
            <w:r w:rsidRPr="00A90A22">
              <w:rPr>
                <w:color w:val="000000"/>
                <w:spacing w:val="2"/>
              </w:rPr>
              <w:t>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навли</w:t>
            </w:r>
            <w:proofErr w:type="spellEnd"/>
            <w:r w:rsidRPr="00A90A22">
              <w:rPr>
                <w:color w:val="000000"/>
                <w:spacing w:val="2"/>
              </w:rPr>
              <w:t>-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вается</w:t>
            </w:r>
            <w:proofErr w:type="spellEnd"/>
            <w:r w:rsidRPr="00A90A22">
              <w:rPr>
                <w:color w:val="000000"/>
                <w:spacing w:val="2"/>
              </w:rPr>
              <w:t>, </w:t>
            </w:r>
            <w:r w:rsidRPr="00A90A22">
              <w:rPr>
                <w:color w:val="000000"/>
                <w:spacing w:val="2"/>
              </w:rPr>
              <w:br/>
              <w:t>но не </w:t>
            </w:r>
            <w:r w:rsidRPr="00A90A22">
              <w:rPr>
                <w:color w:val="000000"/>
                <w:spacing w:val="2"/>
              </w:rPr>
              <w:br/>
              <w:t>более </w:t>
            </w:r>
            <w:r w:rsidRPr="00A90A22">
              <w:rPr>
                <w:color w:val="000000"/>
                <w:spacing w:val="2"/>
              </w:rPr>
              <w:br/>
              <w:t>срока </w:t>
            </w:r>
            <w:r w:rsidRPr="00A90A22">
              <w:rPr>
                <w:color w:val="000000"/>
                <w:spacing w:val="2"/>
              </w:rPr>
              <w:br/>
              <w:t>годности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продук</w:t>
            </w:r>
            <w:proofErr w:type="spellEnd"/>
            <w:r w:rsidRPr="00A90A22">
              <w:rPr>
                <w:color w:val="000000"/>
                <w:spacing w:val="2"/>
              </w:rPr>
              <w:t>-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ции</w:t>
            </w:r>
            <w:proofErr w:type="spellEnd"/>
          </w:p>
        </w:tc>
        <w:tc>
          <w:tcPr>
            <w:tcW w:w="1808" w:type="dxa"/>
          </w:tcPr>
          <w:p w:rsidR="005E3223" w:rsidRPr="00A90A22" w:rsidRDefault="00E95CB1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Маркировка не </w:t>
            </w:r>
            <w:r>
              <w:rPr>
                <w:color w:val="000000"/>
                <w:spacing w:val="2"/>
              </w:rPr>
              <w:br/>
              <w:t>производится</w:t>
            </w:r>
          </w:p>
        </w:tc>
      </w:tr>
      <w:tr w:rsidR="005E3223" w:rsidRPr="00A90A22" w:rsidTr="00864467">
        <w:trPr>
          <w:trHeight w:val="343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Испытания </w:t>
            </w:r>
            <w:r w:rsidRPr="00A90A22">
              <w:rPr>
                <w:color w:val="000000"/>
                <w:spacing w:val="2"/>
              </w:rPr>
              <w:br/>
              <w:t>каждого </w:t>
            </w:r>
            <w:r w:rsidRPr="00A90A22">
              <w:rPr>
                <w:color w:val="000000"/>
                <w:spacing w:val="2"/>
              </w:rPr>
              <w:br/>
              <w:t>изделия</w:t>
            </w:r>
          </w:p>
        </w:tc>
        <w:tc>
          <w:tcPr>
            <w:tcW w:w="1701" w:type="dxa"/>
          </w:tcPr>
          <w:p w:rsidR="005E3223" w:rsidRPr="00A90A22" w:rsidRDefault="005E3223" w:rsidP="0086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223" w:rsidRPr="00A90A22" w:rsidRDefault="005E3223" w:rsidP="0086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A90A22">
              <w:rPr>
                <w:color w:val="000000"/>
                <w:spacing w:val="2"/>
              </w:rPr>
              <w:t>Устана</w:t>
            </w:r>
            <w:proofErr w:type="gramStart"/>
            <w:r w:rsidRPr="00A90A22">
              <w:rPr>
                <w:color w:val="000000"/>
                <w:spacing w:val="2"/>
              </w:rPr>
              <w:t>в</w:t>
            </w:r>
            <w:proofErr w:type="spellEnd"/>
            <w:r w:rsidRPr="00A90A22">
              <w:rPr>
                <w:color w:val="000000"/>
                <w:spacing w:val="2"/>
              </w:rPr>
              <w:t>-</w:t>
            </w:r>
            <w:proofErr w:type="gramEnd"/>
            <w:r w:rsidRPr="00A90A22">
              <w:rPr>
                <w:color w:val="000000"/>
                <w:spacing w:val="2"/>
              </w:rPr>
              <w:t>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ливает</w:t>
            </w:r>
            <w:proofErr w:type="spellEnd"/>
            <w:r w:rsidRPr="00A90A22">
              <w:rPr>
                <w:color w:val="000000"/>
                <w:spacing w:val="2"/>
              </w:rPr>
              <w:t>-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ся</w:t>
            </w:r>
            <w:proofErr w:type="spellEnd"/>
            <w:r w:rsidRPr="00A90A22">
              <w:rPr>
                <w:color w:val="000000"/>
                <w:spacing w:val="2"/>
              </w:rPr>
              <w:t>, но не более срока годности продукции</w:t>
            </w:r>
          </w:p>
        </w:tc>
        <w:tc>
          <w:tcPr>
            <w:tcW w:w="180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Маркируется </w:t>
            </w:r>
            <w:r w:rsidRPr="00A90A22">
              <w:rPr>
                <w:color w:val="000000"/>
                <w:spacing w:val="2"/>
              </w:rPr>
              <w:br/>
              <w:t>каждое изделие</w:t>
            </w:r>
          </w:p>
        </w:tc>
      </w:tr>
      <w:tr w:rsidR="005E3223" w:rsidRPr="00A90A22" w:rsidTr="00864467">
        <w:trPr>
          <w:trHeight w:val="343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A90A22">
              <w:rPr>
                <w:color w:val="000000"/>
                <w:spacing w:val="2"/>
              </w:rPr>
              <w:t>Рассмо</w:t>
            </w:r>
            <w:proofErr w:type="gramStart"/>
            <w:r w:rsidRPr="00A90A22">
              <w:rPr>
                <w:color w:val="000000"/>
                <w:spacing w:val="2"/>
              </w:rPr>
              <w:t>т</w:t>
            </w:r>
            <w:proofErr w:type="spellEnd"/>
            <w:r w:rsidRPr="00A90A22">
              <w:rPr>
                <w:color w:val="000000"/>
                <w:spacing w:val="2"/>
              </w:rPr>
              <w:t>-</w:t>
            </w:r>
            <w:proofErr w:type="gramEnd"/>
            <w:r w:rsidRPr="00A90A22">
              <w:rPr>
                <w:color w:val="000000"/>
                <w:spacing w:val="2"/>
              </w:rPr>
              <w:t>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рение</w:t>
            </w:r>
            <w:proofErr w:type="spellEnd"/>
            <w:r w:rsidRPr="00A90A22">
              <w:rPr>
                <w:color w:val="000000"/>
                <w:spacing w:val="2"/>
              </w:rPr>
              <w:t> </w:t>
            </w:r>
            <w:r w:rsidRPr="00A90A22">
              <w:rPr>
                <w:color w:val="000000"/>
                <w:spacing w:val="2"/>
              </w:rPr>
              <w:br/>
              <w:t>заявки с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прилагае</w:t>
            </w:r>
            <w:proofErr w:type="spellEnd"/>
            <w:r w:rsidRPr="00A90A22">
              <w:rPr>
                <w:color w:val="000000"/>
                <w:spacing w:val="2"/>
              </w:rPr>
              <w:t>-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мыми</w:t>
            </w:r>
            <w:proofErr w:type="spellEnd"/>
            <w:r w:rsidRPr="00A90A22">
              <w:rPr>
                <w:color w:val="000000"/>
                <w:spacing w:val="2"/>
              </w:rPr>
              <w:t xml:space="preserve"> до-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кументами</w:t>
            </w:r>
            <w:proofErr w:type="spellEnd"/>
          </w:p>
        </w:tc>
        <w:tc>
          <w:tcPr>
            <w:tcW w:w="1701" w:type="dxa"/>
          </w:tcPr>
          <w:p w:rsidR="005E3223" w:rsidRPr="00A90A22" w:rsidRDefault="005E3223" w:rsidP="0086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3223" w:rsidRPr="00A90A22" w:rsidRDefault="005E3223" w:rsidP="0086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A90A22">
              <w:rPr>
                <w:color w:val="000000"/>
                <w:spacing w:val="2"/>
              </w:rPr>
              <w:t>Устанавл</w:t>
            </w:r>
            <w:proofErr w:type="gramStart"/>
            <w:r w:rsidRPr="00A90A22">
              <w:rPr>
                <w:color w:val="000000"/>
                <w:spacing w:val="2"/>
              </w:rPr>
              <w:t>и</w:t>
            </w:r>
            <w:proofErr w:type="spellEnd"/>
            <w:r w:rsidRPr="00A90A22">
              <w:rPr>
                <w:color w:val="000000"/>
                <w:spacing w:val="2"/>
              </w:rPr>
              <w:t>-</w:t>
            </w:r>
            <w:proofErr w:type="gramEnd"/>
            <w:r w:rsidRPr="00A90A22">
              <w:rPr>
                <w:color w:val="000000"/>
                <w:spacing w:val="2"/>
              </w:rPr>
              <w:t> </w:t>
            </w:r>
            <w:proofErr w:type="spellStart"/>
            <w:r w:rsidRPr="00A90A22">
              <w:rPr>
                <w:color w:val="000000"/>
                <w:spacing w:val="2"/>
              </w:rPr>
              <w:t>вается</w:t>
            </w:r>
            <w:proofErr w:type="spellEnd"/>
            <w:r w:rsidRPr="00A90A22">
              <w:rPr>
                <w:color w:val="000000"/>
                <w:spacing w:val="2"/>
              </w:rPr>
              <w:t>, но не более </w:t>
            </w:r>
            <w:r w:rsidRPr="00A90A22">
              <w:rPr>
                <w:color w:val="000000"/>
                <w:spacing w:val="2"/>
              </w:rPr>
              <w:br/>
              <w:t>срока </w:t>
            </w:r>
            <w:r w:rsidRPr="00A90A22">
              <w:rPr>
                <w:color w:val="000000"/>
                <w:spacing w:val="2"/>
              </w:rPr>
              <w:br/>
              <w:t>годности </w:t>
            </w:r>
            <w:r w:rsidRPr="00A90A22">
              <w:rPr>
                <w:color w:val="000000"/>
                <w:spacing w:val="2"/>
              </w:rPr>
              <w:br/>
              <w:t>продукции</w:t>
            </w:r>
          </w:p>
        </w:tc>
        <w:tc>
          <w:tcPr>
            <w:tcW w:w="180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Маркировка не </w:t>
            </w:r>
            <w:r w:rsidRPr="00A90A22">
              <w:rPr>
                <w:color w:val="000000"/>
                <w:spacing w:val="2"/>
              </w:rPr>
              <w:br/>
              <w:t>производится</w:t>
            </w:r>
          </w:p>
        </w:tc>
      </w:tr>
      <w:tr w:rsidR="005E3223" w:rsidRPr="00A90A22" w:rsidTr="00864467">
        <w:trPr>
          <w:trHeight w:val="343"/>
        </w:trPr>
        <w:tc>
          <w:tcPr>
            <w:tcW w:w="959" w:type="dxa"/>
          </w:tcPr>
          <w:p w:rsidR="005E3223" w:rsidRPr="00A90A22" w:rsidRDefault="005E3223" w:rsidP="00864467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90A22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proofErr w:type="spellStart"/>
            <w:r w:rsidRPr="00A90A22">
              <w:rPr>
                <w:color w:val="000000"/>
                <w:spacing w:val="2"/>
              </w:rPr>
              <w:t>Рассмо</w:t>
            </w:r>
            <w:proofErr w:type="gramStart"/>
            <w:r w:rsidRPr="00A90A22">
              <w:rPr>
                <w:color w:val="000000"/>
                <w:spacing w:val="2"/>
              </w:rPr>
              <w:t>т</w:t>
            </w:r>
            <w:proofErr w:type="spellEnd"/>
            <w:r w:rsidRPr="00A90A22">
              <w:rPr>
                <w:color w:val="000000"/>
                <w:spacing w:val="2"/>
              </w:rPr>
              <w:t>-</w:t>
            </w:r>
            <w:proofErr w:type="gramEnd"/>
            <w:r w:rsidRPr="00A90A22">
              <w:rPr>
                <w:color w:val="000000"/>
                <w:spacing w:val="2"/>
              </w:rPr>
              <w:t>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рение</w:t>
            </w:r>
            <w:proofErr w:type="spellEnd"/>
            <w:r w:rsidRPr="00A90A22">
              <w:rPr>
                <w:color w:val="000000"/>
                <w:spacing w:val="2"/>
              </w:rPr>
              <w:t> </w:t>
            </w:r>
            <w:r w:rsidRPr="00A90A22">
              <w:rPr>
                <w:color w:val="000000"/>
                <w:spacing w:val="2"/>
              </w:rPr>
              <w:br/>
              <w:t>заявки с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lastRenderedPageBreak/>
              <w:t>прилагае</w:t>
            </w:r>
            <w:proofErr w:type="spellEnd"/>
            <w:r w:rsidRPr="00A90A22">
              <w:rPr>
                <w:color w:val="000000"/>
                <w:spacing w:val="2"/>
              </w:rPr>
              <w:t>-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мыми</w:t>
            </w:r>
            <w:proofErr w:type="spellEnd"/>
            <w:r w:rsidRPr="00A90A22">
              <w:rPr>
                <w:color w:val="000000"/>
                <w:spacing w:val="2"/>
              </w:rPr>
              <w:t>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докумен</w:t>
            </w:r>
            <w:proofErr w:type="spellEnd"/>
            <w:r w:rsidRPr="00A90A22">
              <w:rPr>
                <w:color w:val="000000"/>
                <w:spacing w:val="2"/>
              </w:rPr>
              <w:t>- </w:t>
            </w:r>
            <w:r w:rsidRPr="00A90A22">
              <w:rPr>
                <w:color w:val="000000"/>
                <w:spacing w:val="2"/>
              </w:rPr>
              <w:br/>
            </w:r>
            <w:proofErr w:type="spellStart"/>
            <w:r w:rsidRPr="00A90A22">
              <w:rPr>
                <w:color w:val="000000"/>
                <w:spacing w:val="2"/>
              </w:rPr>
              <w:t>тами</w:t>
            </w:r>
            <w:proofErr w:type="spellEnd"/>
            <w:r w:rsidRPr="00A90A22">
              <w:rPr>
                <w:color w:val="000000"/>
                <w:spacing w:val="2"/>
              </w:rPr>
              <w:t>.</w:t>
            </w:r>
          </w:p>
        </w:tc>
        <w:tc>
          <w:tcPr>
            <w:tcW w:w="1701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lastRenderedPageBreak/>
              <w:t>Анализ </w:t>
            </w:r>
            <w:r w:rsidRPr="00A90A22">
              <w:rPr>
                <w:color w:val="000000"/>
                <w:spacing w:val="2"/>
              </w:rPr>
              <w:br/>
              <w:t>состояния </w:t>
            </w:r>
            <w:r w:rsidRPr="00A90A22">
              <w:rPr>
                <w:color w:val="000000"/>
                <w:spacing w:val="2"/>
              </w:rPr>
              <w:br/>
              <w:t>производства</w:t>
            </w:r>
          </w:p>
        </w:tc>
        <w:tc>
          <w:tcPr>
            <w:tcW w:w="2268" w:type="dxa"/>
          </w:tcPr>
          <w:p w:rsidR="005E3223" w:rsidRPr="00A90A22" w:rsidRDefault="005E3223" w:rsidP="00864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12 мес.</w:t>
            </w:r>
          </w:p>
        </w:tc>
        <w:tc>
          <w:tcPr>
            <w:tcW w:w="1808" w:type="dxa"/>
          </w:tcPr>
          <w:p w:rsidR="005E3223" w:rsidRPr="00A90A22" w:rsidRDefault="005E3223" w:rsidP="00864467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spacing w:val="2"/>
              </w:rPr>
            </w:pPr>
            <w:r w:rsidRPr="00A90A22">
              <w:rPr>
                <w:color w:val="000000"/>
                <w:spacing w:val="2"/>
              </w:rPr>
              <w:t>Маркировка не </w:t>
            </w:r>
            <w:r w:rsidRPr="00A90A22">
              <w:rPr>
                <w:color w:val="000000"/>
                <w:spacing w:val="2"/>
              </w:rPr>
              <w:br/>
              <w:t>производится</w:t>
            </w:r>
          </w:p>
        </w:tc>
      </w:tr>
    </w:tbl>
    <w:p w:rsidR="00CE64A0" w:rsidRPr="00A90A22" w:rsidRDefault="00CE64A0" w:rsidP="00350F77">
      <w:pPr>
        <w:shd w:val="clear" w:color="auto" w:fill="FFFFFF"/>
        <w:tabs>
          <w:tab w:val="left" w:pos="851"/>
        </w:tabs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90A2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  </w:t>
      </w:r>
    </w:p>
    <w:p w:rsidR="00553CE1" w:rsidRDefault="00553CE1" w:rsidP="00A90A22">
      <w:pPr>
        <w:ind w:firstLine="567"/>
        <w:jc w:val="center"/>
        <w:rPr>
          <w:sz w:val="24"/>
        </w:rPr>
      </w:pPr>
      <w:r w:rsidRPr="00553CE1">
        <w:rPr>
          <w:b/>
          <w:sz w:val="24"/>
        </w:rPr>
        <w:t>Права заявителей</w:t>
      </w:r>
    </w:p>
    <w:p w:rsidR="00553CE1" w:rsidRDefault="00553CE1" w:rsidP="00553CE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5777">
        <w:rPr>
          <w:rFonts w:ascii="Times New Roman" w:hAnsi="Times New Roman" w:cs="Times New Roman"/>
          <w:sz w:val="24"/>
          <w:szCs w:val="24"/>
        </w:rPr>
        <w:t>Заявитель имеет право предъявлять претензии</w:t>
      </w:r>
      <w:r>
        <w:rPr>
          <w:rFonts w:ascii="Times New Roman" w:hAnsi="Times New Roman" w:cs="Times New Roman"/>
          <w:sz w:val="24"/>
          <w:szCs w:val="24"/>
        </w:rPr>
        <w:t xml:space="preserve">, жалобы  </w:t>
      </w:r>
      <w:r w:rsidRPr="00C65777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 Органу по сертификации</w:t>
      </w:r>
      <w:r w:rsidRPr="00553702">
        <w:rPr>
          <w:rFonts w:ascii="Times New Roman" w:hAnsi="Times New Roman" w:cs="Times New Roman"/>
          <w:sz w:val="24"/>
          <w:szCs w:val="24"/>
        </w:rPr>
        <w:t>,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продукции по</w:t>
      </w:r>
      <w:r w:rsidRPr="00553702">
        <w:rPr>
          <w:rFonts w:ascii="Times New Roman" w:hAnsi="Times New Roman" w:cs="Times New Roman"/>
          <w:sz w:val="24"/>
          <w:szCs w:val="24"/>
        </w:rPr>
        <w:t xml:space="preserve"> которой осуществлялась сертификация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к </w:t>
      </w:r>
      <w:r w:rsidRPr="00553702">
        <w:rPr>
          <w:rFonts w:ascii="Times New Roman" w:hAnsi="Times New Roman" w:cs="Times New Roman"/>
          <w:sz w:val="24"/>
          <w:szCs w:val="24"/>
        </w:rPr>
        <w:t>применяемым схемам сертификации и стандартам или иным нормативным документам, на соответствие которым, осуществляется оценка продукции.</w:t>
      </w:r>
    </w:p>
    <w:p w:rsidR="00D444AD" w:rsidRPr="00D444AD" w:rsidRDefault="00553CE1" w:rsidP="00D444A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Для разрешения спорных ситуаций в ТОО «ЦС ЕС» созда</w:t>
      </w:r>
      <w:r w:rsidR="00D444AD">
        <w:rPr>
          <w:rFonts w:ascii="Times New Roman" w:hAnsi="Times New Roman" w:cs="Times New Roman"/>
          <w:sz w:val="24"/>
          <w:szCs w:val="24"/>
        </w:rPr>
        <w:t>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44AD" w:rsidRPr="00D444AD">
        <w:rPr>
          <w:rFonts w:ascii="Times New Roman" w:hAnsi="Times New Roman" w:cs="Times New Roman"/>
          <w:sz w:val="24"/>
        </w:rPr>
        <w:t>Комиссии по жалобам и апелляциям</w:t>
      </w:r>
      <w:r w:rsidR="00D444AD">
        <w:rPr>
          <w:rFonts w:ascii="Times New Roman" w:hAnsi="Times New Roman" w:cs="Times New Roman"/>
          <w:sz w:val="24"/>
        </w:rPr>
        <w:t>,</w:t>
      </w:r>
      <w:r w:rsidR="00D444AD" w:rsidRPr="00D444AD">
        <w:rPr>
          <w:sz w:val="24"/>
        </w:rPr>
        <w:t xml:space="preserve"> </w:t>
      </w:r>
      <w:r w:rsidR="00D444AD">
        <w:rPr>
          <w:sz w:val="24"/>
        </w:rPr>
        <w:t xml:space="preserve">в состав которой </w:t>
      </w:r>
      <w:r w:rsidR="00D444AD" w:rsidRPr="00D444AD">
        <w:rPr>
          <w:rFonts w:ascii="Times New Roman" w:hAnsi="Times New Roman" w:cs="Times New Roman"/>
          <w:sz w:val="24"/>
        </w:rPr>
        <w:t>включаются специалисты, квалификация и опыт работы которых смогут обеспечивать принятие объективных и обоснованных решений.</w:t>
      </w:r>
    </w:p>
    <w:sectPr w:rsidR="00D444AD" w:rsidRPr="00D4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A7"/>
    <w:rsid w:val="00107414"/>
    <w:rsid w:val="0014537B"/>
    <w:rsid w:val="001878D0"/>
    <w:rsid w:val="001B4D84"/>
    <w:rsid w:val="00350F77"/>
    <w:rsid w:val="003E7953"/>
    <w:rsid w:val="00553CE1"/>
    <w:rsid w:val="005C5FB9"/>
    <w:rsid w:val="005E3223"/>
    <w:rsid w:val="006055D0"/>
    <w:rsid w:val="00685729"/>
    <w:rsid w:val="007517E8"/>
    <w:rsid w:val="00766377"/>
    <w:rsid w:val="007F12BE"/>
    <w:rsid w:val="00864467"/>
    <w:rsid w:val="008B3E28"/>
    <w:rsid w:val="008D6FA7"/>
    <w:rsid w:val="00921BC0"/>
    <w:rsid w:val="009F3235"/>
    <w:rsid w:val="00A166FE"/>
    <w:rsid w:val="00A90A22"/>
    <w:rsid w:val="00BB7C33"/>
    <w:rsid w:val="00C507D9"/>
    <w:rsid w:val="00CE64A0"/>
    <w:rsid w:val="00D0762B"/>
    <w:rsid w:val="00D444AD"/>
    <w:rsid w:val="00D850D2"/>
    <w:rsid w:val="00D86D09"/>
    <w:rsid w:val="00DA7561"/>
    <w:rsid w:val="00E83B1F"/>
    <w:rsid w:val="00E95CB1"/>
    <w:rsid w:val="00EA5404"/>
    <w:rsid w:val="00F54AFF"/>
    <w:rsid w:val="00FA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D09"/>
    <w:pPr>
      <w:spacing w:after="0" w:line="240" w:lineRule="auto"/>
    </w:pPr>
  </w:style>
  <w:style w:type="character" w:customStyle="1" w:styleId="s1">
    <w:name w:val="s1"/>
    <w:uiPriority w:val="99"/>
    <w:rsid w:val="00D86D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D8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51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5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17E8"/>
    <w:rPr>
      <w:color w:val="0000FF"/>
      <w:u w:val="single"/>
    </w:rPr>
  </w:style>
  <w:style w:type="character" w:customStyle="1" w:styleId="s0">
    <w:name w:val="s0"/>
    <w:rsid w:val="00CE64A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-5">
    <w:name w:val="Light Shading Accent 5"/>
    <w:basedOn w:val="a1"/>
    <w:uiPriority w:val="60"/>
    <w:rsid w:val="00C507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1">
    <w:name w:val="Light Shading Accent 1"/>
    <w:basedOn w:val="a1"/>
    <w:uiPriority w:val="60"/>
    <w:rsid w:val="00C507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7">
    <w:name w:val="Light Shading"/>
    <w:basedOn w:val="a1"/>
    <w:uiPriority w:val="60"/>
    <w:rsid w:val="00C507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17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D09"/>
    <w:pPr>
      <w:spacing w:after="0" w:line="240" w:lineRule="auto"/>
    </w:pPr>
  </w:style>
  <w:style w:type="character" w:customStyle="1" w:styleId="s1">
    <w:name w:val="s1"/>
    <w:uiPriority w:val="99"/>
    <w:rsid w:val="00D86D0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4">
    <w:name w:val="Table Grid"/>
    <w:basedOn w:val="a1"/>
    <w:uiPriority w:val="59"/>
    <w:rsid w:val="00D86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517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51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517E8"/>
    <w:rPr>
      <w:color w:val="0000FF"/>
      <w:u w:val="single"/>
    </w:rPr>
  </w:style>
  <w:style w:type="character" w:customStyle="1" w:styleId="s0">
    <w:name w:val="s0"/>
    <w:rsid w:val="00CE64A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table" w:styleId="-5">
    <w:name w:val="Light Shading Accent 5"/>
    <w:basedOn w:val="a1"/>
    <w:uiPriority w:val="60"/>
    <w:rsid w:val="00C507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1">
    <w:name w:val="Light Shading Accent 1"/>
    <w:basedOn w:val="a1"/>
    <w:uiPriority w:val="60"/>
    <w:rsid w:val="00C507D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7">
    <w:name w:val="Light Shading"/>
    <w:basedOn w:val="a1"/>
    <w:uiPriority w:val="60"/>
    <w:rsid w:val="00C507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4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81">
                  <w:marLeft w:val="0"/>
                  <w:marRight w:val="15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72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0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79879">
                  <w:marLeft w:val="0"/>
                  <w:marRight w:val="15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CBC7-AD56-46FB-9BF1-BE67BD5D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ЦСЕС</cp:lastModifiedBy>
  <cp:revision>17</cp:revision>
  <dcterms:created xsi:type="dcterms:W3CDTF">2019-10-14T14:07:00Z</dcterms:created>
  <dcterms:modified xsi:type="dcterms:W3CDTF">2019-10-15T15:10:00Z</dcterms:modified>
</cp:coreProperties>
</file>