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501" w:rsidRDefault="008D7501" w:rsidP="008D7501">
      <w:pPr>
        <w:jc w:val="center"/>
        <w:rPr>
          <w:rFonts w:ascii="Times New Roman" w:eastAsia="SimSun" w:hAnsi="Times New Roman" w:cs="Times New Roman"/>
          <w:b/>
          <w:kern w:val="1"/>
          <w:sz w:val="24"/>
          <w:szCs w:val="24"/>
          <w:lang w:eastAsia="hi-IN" w:bidi="hi-IN"/>
        </w:rPr>
      </w:pPr>
      <w:bookmarkStart w:id="0" w:name="_GoBack"/>
    </w:p>
    <w:bookmarkEnd w:id="0"/>
    <w:p w:rsidR="00D01931" w:rsidRPr="008D7501" w:rsidRDefault="00D01931" w:rsidP="008D7501">
      <w:pPr>
        <w:jc w:val="center"/>
        <w:rPr>
          <w:rFonts w:ascii="Times New Roman" w:hAnsi="Times New Roman" w:cs="Times New Roman"/>
          <w:b/>
          <w:sz w:val="24"/>
          <w:szCs w:val="24"/>
        </w:rPr>
      </w:pPr>
    </w:p>
    <w:p w:rsidR="008D7501" w:rsidRPr="008D7501" w:rsidRDefault="008D7501" w:rsidP="008D7501">
      <w:pPr>
        <w:jc w:val="center"/>
        <w:rPr>
          <w:rFonts w:ascii="Times New Roman" w:hAnsi="Times New Roman" w:cs="Times New Roman"/>
          <w:b/>
          <w:sz w:val="24"/>
          <w:szCs w:val="24"/>
        </w:rPr>
      </w:pPr>
      <w:r w:rsidRPr="008D7501">
        <w:rPr>
          <w:rFonts w:ascii="Times New Roman" w:hAnsi="Times New Roman" w:cs="Times New Roman"/>
          <w:b/>
          <w:sz w:val="24"/>
          <w:szCs w:val="24"/>
        </w:rPr>
        <w:t>ДОГОВОР № ______</w:t>
      </w:r>
    </w:p>
    <w:p w:rsidR="008D7501" w:rsidRPr="008D7501" w:rsidRDefault="008D7501" w:rsidP="008D7501">
      <w:pPr>
        <w:jc w:val="center"/>
        <w:rPr>
          <w:rFonts w:ascii="Times New Roman" w:hAnsi="Times New Roman" w:cs="Times New Roman"/>
          <w:b/>
          <w:sz w:val="24"/>
          <w:szCs w:val="24"/>
        </w:rPr>
      </w:pPr>
      <w:r w:rsidRPr="008D7501">
        <w:rPr>
          <w:rFonts w:ascii="Times New Roman" w:hAnsi="Times New Roman" w:cs="Times New Roman"/>
          <w:b/>
          <w:sz w:val="24"/>
          <w:szCs w:val="24"/>
        </w:rPr>
        <w:t xml:space="preserve">на проведение работ по регистрации Декларации о соответствии (ТС) (РК) партии и серийно выпускаемой продукции и подтверждению соответствия (сертификации) (ТС) (РК) партии продукции </w:t>
      </w:r>
    </w:p>
    <w:p w:rsidR="008D7501" w:rsidRPr="008D7501" w:rsidRDefault="008D7501" w:rsidP="008D7501">
      <w:pPr>
        <w:jc w:val="center"/>
        <w:rPr>
          <w:rFonts w:ascii="Times New Roman" w:hAnsi="Times New Roman" w:cs="Times New Roman"/>
          <w:b/>
          <w:sz w:val="24"/>
          <w:szCs w:val="24"/>
        </w:rPr>
      </w:pPr>
    </w:p>
    <w:p w:rsidR="008D7501" w:rsidRPr="008D7501" w:rsidRDefault="008D7501" w:rsidP="00E332B9">
      <w:pPr>
        <w:tabs>
          <w:tab w:val="left" w:pos="900"/>
        </w:tabs>
        <w:jc w:val="both"/>
        <w:rPr>
          <w:rFonts w:ascii="Times New Roman" w:hAnsi="Times New Roman" w:cs="Times New Roman"/>
          <w:sz w:val="24"/>
          <w:szCs w:val="24"/>
        </w:rPr>
      </w:pPr>
      <w:r w:rsidRPr="008D7501">
        <w:rPr>
          <w:rFonts w:ascii="Times New Roman" w:hAnsi="Times New Roman" w:cs="Times New Roman"/>
          <w:sz w:val="24"/>
          <w:szCs w:val="24"/>
        </w:rPr>
        <w:t xml:space="preserve">г. Алматы                                                                                                    «__» _______ 20__ г.  </w:t>
      </w:r>
    </w:p>
    <w:p w:rsidR="008D7501" w:rsidRPr="008D7501" w:rsidRDefault="008D7501" w:rsidP="008D7501">
      <w:pPr>
        <w:tabs>
          <w:tab w:val="left" w:pos="900"/>
        </w:tabs>
        <w:ind w:firstLine="709"/>
        <w:jc w:val="both"/>
        <w:rPr>
          <w:rFonts w:ascii="Times New Roman" w:hAnsi="Times New Roman" w:cs="Times New Roman"/>
          <w:sz w:val="24"/>
          <w:szCs w:val="24"/>
        </w:rPr>
      </w:pPr>
      <w:r w:rsidRPr="008D7501">
        <w:rPr>
          <w:rFonts w:ascii="Times New Roman" w:hAnsi="Times New Roman" w:cs="Times New Roman"/>
          <w:sz w:val="24"/>
          <w:szCs w:val="24"/>
        </w:rPr>
        <w:t xml:space="preserve"> </w:t>
      </w:r>
    </w:p>
    <w:p w:rsidR="008D7501" w:rsidRPr="008D7501" w:rsidRDefault="008D7501" w:rsidP="008D7501">
      <w:pPr>
        <w:tabs>
          <w:tab w:val="left" w:pos="2694"/>
        </w:tabs>
        <w:jc w:val="both"/>
        <w:rPr>
          <w:rFonts w:ascii="Times New Roman" w:hAnsi="Times New Roman" w:cs="Times New Roman"/>
          <w:sz w:val="24"/>
          <w:szCs w:val="24"/>
        </w:rPr>
      </w:pPr>
      <w:proofErr w:type="gramStart"/>
      <w:r w:rsidRPr="008D7501">
        <w:rPr>
          <w:rFonts w:ascii="Times New Roman" w:hAnsi="Times New Roman" w:cs="Times New Roman"/>
          <w:sz w:val="24"/>
          <w:szCs w:val="24"/>
        </w:rPr>
        <w:t xml:space="preserve">Товарищество с ограниченной ответственностью </w:t>
      </w:r>
      <w:r w:rsidRPr="008D7501">
        <w:rPr>
          <w:rFonts w:ascii="Times New Roman" w:hAnsi="Times New Roman" w:cs="Times New Roman"/>
          <w:b/>
          <w:sz w:val="24"/>
          <w:szCs w:val="24"/>
        </w:rPr>
        <w:t>«</w:t>
      </w:r>
      <w:r w:rsidRPr="008D7501">
        <w:rPr>
          <w:rFonts w:ascii="Times New Roman" w:hAnsi="Times New Roman" w:cs="Times New Roman"/>
          <w:b/>
          <w:bCs/>
          <w:sz w:val="24"/>
          <w:szCs w:val="24"/>
        </w:rPr>
        <w:t>Центр Сертификации «Единый Стандарт» (ЦС ЕС)»,</w:t>
      </w:r>
      <w:r w:rsidRPr="008D7501">
        <w:rPr>
          <w:rFonts w:ascii="Times New Roman" w:hAnsi="Times New Roman" w:cs="Times New Roman"/>
          <w:bCs/>
          <w:sz w:val="24"/>
          <w:szCs w:val="24"/>
        </w:rPr>
        <w:t xml:space="preserve"> </w:t>
      </w:r>
      <w:r w:rsidRPr="008D7501">
        <w:rPr>
          <w:rFonts w:ascii="Times New Roman" w:hAnsi="Times New Roman" w:cs="Times New Roman"/>
          <w:sz w:val="24"/>
          <w:szCs w:val="24"/>
        </w:rPr>
        <w:t xml:space="preserve">зарегистрированный в Государственном реестре государственной системы технического регулирования Республики Казахстан  № ________________________, именуемый в дальнейшем «Исполнитель», в лице  директора </w:t>
      </w:r>
      <w:proofErr w:type="spellStart"/>
      <w:r w:rsidRPr="008D7501">
        <w:rPr>
          <w:rFonts w:ascii="Times New Roman" w:hAnsi="Times New Roman" w:cs="Times New Roman"/>
          <w:sz w:val="24"/>
          <w:szCs w:val="24"/>
        </w:rPr>
        <w:t>Әсілбековой</w:t>
      </w:r>
      <w:proofErr w:type="spellEnd"/>
      <w:r w:rsidRPr="008D7501">
        <w:rPr>
          <w:rFonts w:ascii="Times New Roman" w:hAnsi="Times New Roman" w:cs="Times New Roman"/>
          <w:sz w:val="24"/>
          <w:szCs w:val="24"/>
        </w:rPr>
        <w:t xml:space="preserve"> А.А., действующей на основании Устава, с одной стороны и  ___________________, именуемый в дальнейшем «Заявитель», в лице ________________________, действующего на основании _______________________, с другой стороны, именуемые совместно Стороны, заключили настоящий Договор о нижеследующем:</w:t>
      </w:r>
      <w:proofErr w:type="gramEnd"/>
    </w:p>
    <w:p w:rsidR="008D7501" w:rsidRPr="008D7501" w:rsidRDefault="008D7501" w:rsidP="008D7501">
      <w:pPr>
        <w:tabs>
          <w:tab w:val="left" w:pos="2694"/>
        </w:tabs>
        <w:rPr>
          <w:rFonts w:ascii="Times New Roman" w:hAnsi="Times New Roman" w:cs="Times New Roman"/>
          <w:sz w:val="24"/>
          <w:szCs w:val="24"/>
        </w:rPr>
      </w:pPr>
      <w:r w:rsidRPr="008D7501">
        <w:rPr>
          <w:rFonts w:ascii="Times New Roman" w:hAnsi="Times New Roman" w:cs="Times New Roman"/>
          <w:sz w:val="24"/>
          <w:szCs w:val="24"/>
        </w:rPr>
        <w:tab/>
      </w:r>
    </w:p>
    <w:p w:rsidR="008D7501" w:rsidRPr="008D7501" w:rsidRDefault="008D7501" w:rsidP="008D7501">
      <w:pPr>
        <w:ind w:firstLine="709"/>
        <w:jc w:val="center"/>
        <w:rPr>
          <w:rFonts w:ascii="Times New Roman" w:hAnsi="Times New Roman" w:cs="Times New Roman"/>
          <w:b/>
          <w:sz w:val="24"/>
          <w:szCs w:val="24"/>
        </w:rPr>
      </w:pPr>
      <w:r w:rsidRPr="008D7501">
        <w:rPr>
          <w:rFonts w:ascii="Times New Roman" w:hAnsi="Times New Roman" w:cs="Times New Roman"/>
          <w:b/>
          <w:sz w:val="24"/>
          <w:szCs w:val="24"/>
        </w:rPr>
        <w:t>1. ПРЕДМЕТ ДОГОВОРА</w:t>
      </w:r>
    </w:p>
    <w:p w:rsidR="008D7501" w:rsidRPr="008D7501" w:rsidRDefault="008D7501" w:rsidP="008D7501">
      <w:pPr>
        <w:ind w:firstLine="709"/>
        <w:jc w:val="center"/>
        <w:rPr>
          <w:rFonts w:ascii="Times New Roman" w:hAnsi="Times New Roman" w:cs="Times New Roman"/>
          <w:b/>
          <w:sz w:val="24"/>
          <w:szCs w:val="24"/>
        </w:rPr>
      </w:pPr>
    </w:p>
    <w:p w:rsidR="008D7501" w:rsidRPr="008D7501" w:rsidRDefault="008D7501" w:rsidP="008D7501">
      <w:pPr>
        <w:tabs>
          <w:tab w:val="left" w:pos="900"/>
        </w:tabs>
        <w:ind w:firstLine="709"/>
        <w:jc w:val="both"/>
        <w:rPr>
          <w:rFonts w:ascii="Times New Roman" w:hAnsi="Times New Roman" w:cs="Times New Roman"/>
          <w:sz w:val="24"/>
          <w:szCs w:val="24"/>
        </w:rPr>
      </w:pPr>
      <w:proofErr w:type="gramStart"/>
      <w:r w:rsidRPr="008D7501">
        <w:rPr>
          <w:rFonts w:ascii="Times New Roman" w:hAnsi="Times New Roman" w:cs="Times New Roman"/>
          <w:sz w:val="24"/>
          <w:szCs w:val="24"/>
        </w:rPr>
        <w:t>1.1 «Заявитель», ознакомившись с действующими Порядками проведения подтверждения соответствия продукции в системах технического регулирования Таможенного Союза (далее ТС) и Республики Казахстан (далее РК), поручает, а «Исполнитель» принимает на себя проведение работ по регистрации Декларации о соответствии   на партию продукции, серийно выпускаемую продукцию с целью ее оценки и регистрации Декларации о соответствии, а также работ по подтверждению соответствия (сертификации) партии продукции</w:t>
      </w:r>
      <w:proofErr w:type="gramEnd"/>
      <w:r w:rsidRPr="008D7501">
        <w:rPr>
          <w:rFonts w:ascii="Times New Roman" w:hAnsi="Times New Roman" w:cs="Times New Roman"/>
          <w:sz w:val="24"/>
          <w:szCs w:val="24"/>
        </w:rPr>
        <w:t>, с целью ее оценки и выдачи сертификата соответствия ТС и /или РК.</w:t>
      </w:r>
    </w:p>
    <w:p w:rsidR="008D7501" w:rsidRPr="008D7501" w:rsidRDefault="008D7501" w:rsidP="008D7501">
      <w:pPr>
        <w:tabs>
          <w:tab w:val="left" w:pos="900"/>
        </w:tabs>
        <w:ind w:firstLine="709"/>
        <w:jc w:val="both"/>
        <w:rPr>
          <w:rFonts w:ascii="Times New Roman" w:hAnsi="Times New Roman" w:cs="Times New Roman"/>
          <w:sz w:val="24"/>
          <w:szCs w:val="24"/>
        </w:rPr>
      </w:pPr>
    </w:p>
    <w:p w:rsidR="008D7501" w:rsidRPr="008D7501" w:rsidRDefault="008D7501" w:rsidP="008D7501">
      <w:pPr>
        <w:ind w:firstLine="709"/>
        <w:jc w:val="center"/>
        <w:rPr>
          <w:rFonts w:ascii="Times New Roman" w:hAnsi="Times New Roman" w:cs="Times New Roman"/>
          <w:b/>
          <w:sz w:val="24"/>
          <w:szCs w:val="24"/>
        </w:rPr>
      </w:pPr>
      <w:r w:rsidRPr="008D7501">
        <w:rPr>
          <w:rFonts w:ascii="Times New Roman" w:hAnsi="Times New Roman" w:cs="Times New Roman"/>
          <w:b/>
          <w:sz w:val="24"/>
          <w:szCs w:val="24"/>
        </w:rPr>
        <w:t>2. ПРАВА И ОБЯЗАННОСТИ «ЗАЯВИТЕЛЯ»</w:t>
      </w:r>
    </w:p>
    <w:p w:rsidR="008D7501" w:rsidRPr="008D7501" w:rsidRDefault="008D7501" w:rsidP="008D7501">
      <w:pPr>
        <w:ind w:firstLine="709"/>
        <w:jc w:val="center"/>
        <w:rPr>
          <w:rFonts w:ascii="Times New Roman" w:hAnsi="Times New Roman" w:cs="Times New Roman"/>
          <w:b/>
          <w:sz w:val="24"/>
          <w:szCs w:val="24"/>
        </w:rPr>
      </w:pPr>
    </w:p>
    <w:p w:rsidR="008D7501" w:rsidRPr="008D7501" w:rsidRDefault="008D7501" w:rsidP="008D7501">
      <w:pPr>
        <w:ind w:firstLine="709"/>
        <w:jc w:val="center"/>
        <w:rPr>
          <w:rFonts w:ascii="Times New Roman" w:hAnsi="Times New Roman" w:cs="Times New Roman"/>
          <w:b/>
          <w:sz w:val="24"/>
          <w:szCs w:val="24"/>
        </w:rPr>
      </w:pPr>
      <w:r w:rsidRPr="008D7501">
        <w:rPr>
          <w:rFonts w:ascii="Times New Roman" w:hAnsi="Times New Roman" w:cs="Times New Roman"/>
          <w:b/>
          <w:sz w:val="24"/>
          <w:szCs w:val="24"/>
        </w:rPr>
        <w:t>2.1. При декларировании</w:t>
      </w:r>
    </w:p>
    <w:p w:rsidR="008D7501" w:rsidRPr="008D7501" w:rsidRDefault="008D7501" w:rsidP="008D7501">
      <w:pPr>
        <w:ind w:firstLine="708"/>
        <w:jc w:val="both"/>
        <w:rPr>
          <w:rFonts w:ascii="Times New Roman" w:hAnsi="Times New Roman" w:cs="Times New Roman"/>
          <w:b/>
          <w:sz w:val="24"/>
          <w:szCs w:val="24"/>
        </w:rPr>
      </w:pPr>
      <w:r w:rsidRPr="008D7501">
        <w:rPr>
          <w:rFonts w:ascii="Times New Roman" w:hAnsi="Times New Roman" w:cs="Times New Roman"/>
          <w:b/>
          <w:sz w:val="24"/>
          <w:szCs w:val="24"/>
          <w:u w:val="single"/>
        </w:rPr>
        <w:t>«Заявитель» обязуется:</w:t>
      </w:r>
    </w:p>
    <w:p w:rsidR="008D7501" w:rsidRPr="008D7501" w:rsidRDefault="008D7501" w:rsidP="008D7501">
      <w:pPr>
        <w:ind w:firstLine="709"/>
        <w:jc w:val="both"/>
        <w:rPr>
          <w:rFonts w:ascii="Times New Roman" w:hAnsi="Times New Roman" w:cs="Times New Roman"/>
          <w:sz w:val="24"/>
          <w:szCs w:val="24"/>
        </w:rPr>
      </w:pPr>
      <w:r w:rsidRPr="008D7501">
        <w:rPr>
          <w:rFonts w:ascii="Times New Roman" w:hAnsi="Times New Roman" w:cs="Times New Roman"/>
          <w:sz w:val="24"/>
          <w:szCs w:val="24"/>
        </w:rPr>
        <w:t>- предоставить Декларацию о соответствии в двух экземплярах, оформленную в соответствии с требованиями «Единых форм документов об оценке (подтверждении) соответствия (декларации о соответствии) техническим регламентам Таможенного союза, сертификата соответствия техническим регламентам Таможенного союза», утвержденными решением комиссии Таможенного Союза;</w:t>
      </w:r>
    </w:p>
    <w:p w:rsidR="008D7501" w:rsidRPr="008D7501" w:rsidRDefault="008D7501" w:rsidP="008D7501">
      <w:pPr>
        <w:jc w:val="both"/>
        <w:rPr>
          <w:rFonts w:ascii="Times New Roman" w:hAnsi="Times New Roman" w:cs="Times New Roman"/>
          <w:sz w:val="24"/>
          <w:szCs w:val="24"/>
        </w:rPr>
      </w:pPr>
      <w:r w:rsidRPr="008D7501">
        <w:rPr>
          <w:rFonts w:ascii="Times New Roman" w:hAnsi="Times New Roman" w:cs="Times New Roman"/>
          <w:sz w:val="24"/>
          <w:szCs w:val="24"/>
        </w:rPr>
        <w:t xml:space="preserve">             - подать «Исполнителю» Заявление на проведение регистрации Декларации о соответствии, подписанное «Заявителем»;</w:t>
      </w:r>
    </w:p>
    <w:p w:rsidR="008D7501" w:rsidRPr="008D7501" w:rsidRDefault="008D7501" w:rsidP="008D7501">
      <w:pPr>
        <w:jc w:val="both"/>
        <w:rPr>
          <w:rFonts w:ascii="Times New Roman" w:hAnsi="Times New Roman" w:cs="Times New Roman"/>
          <w:sz w:val="24"/>
          <w:szCs w:val="24"/>
        </w:rPr>
      </w:pPr>
      <w:r w:rsidRPr="008D7501">
        <w:rPr>
          <w:rFonts w:ascii="Times New Roman" w:hAnsi="Times New Roman" w:cs="Times New Roman"/>
          <w:sz w:val="24"/>
          <w:szCs w:val="24"/>
        </w:rPr>
        <w:tab/>
        <w:t xml:space="preserve">- представить «Исполнителю» следующие документы, если иное не установлено соответствующими техническим регламентами Таможенного Союза: </w:t>
      </w:r>
    </w:p>
    <w:p w:rsidR="008D7501" w:rsidRPr="008D7501" w:rsidRDefault="008D7501" w:rsidP="008D7501">
      <w:pPr>
        <w:ind w:firstLine="709"/>
        <w:jc w:val="both"/>
        <w:rPr>
          <w:rFonts w:ascii="Times New Roman" w:hAnsi="Times New Roman" w:cs="Times New Roman"/>
          <w:sz w:val="24"/>
          <w:szCs w:val="24"/>
        </w:rPr>
      </w:pPr>
      <w:r w:rsidRPr="008D7501">
        <w:rPr>
          <w:rFonts w:ascii="Times New Roman" w:hAnsi="Times New Roman" w:cs="Times New Roman"/>
          <w:b/>
          <w:sz w:val="24"/>
          <w:szCs w:val="24"/>
        </w:rPr>
        <w:t xml:space="preserve">- </w:t>
      </w:r>
      <w:r w:rsidRPr="008D7501">
        <w:rPr>
          <w:rFonts w:ascii="Times New Roman" w:hAnsi="Times New Roman" w:cs="Times New Roman"/>
          <w:sz w:val="24"/>
          <w:szCs w:val="24"/>
        </w:rPr>
        <w:t>копии документов, подтверждающих государственную регистрацию юридического лица или государственную регистрацию физического лица в качестве индивидуального предпринимателя;</w:t>
      </w:r>
    </w:p>
    <w:tbl>
      <w:tblPr>
        <w:tblpPr w:leftFromText="180" w:rightFromText="180" w:vertAnchor="text" w:horzAnchor="margin" w:tblpY="111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2"/>
        <w:gridCol w:w="3883"/>
        <w:gridCol w:w="1559"/>
      </w:tblGrid>
      <w:tr w:rsidR="005C1B8E" w:rsidRPr="008D7501" w:rsidTr="00D01931">
        <w:trPr>
          <w:trHeight w:val="70"/>
        </w:trPr>
        <w:tc>
          <w:tcPr>
            <w:tcW w:w="4022" w:type="dxa"/>
            <w:tcBorders>
              <w:bottom w:val="single" w:sz="4" w:space="0" w:color="auto"/>
            </w:tcBorders>
          </w:tcPr>
          <w:p w:rsidR="005C1B8E" w:rsidRPr="008D7501" w:rsidRDefault="005C1B8E" w:rsidP="005C1B8E">
            <w:pPr>
              <w:tabs>
                <w:tab w:val="left" w:pos="3780"/>
                <w:tab w:val="left" w:pos="3960"/>
              </w:tabs>
              <w:rPr>
                <w:rFonts w:ascii="Times New Roman" w:hAnsi="Times New Roman" w:cs="Times New Roman"/>
                <w:sz w:val="24"/>
                <w:szCs w:val="24"/>
              </w:rPr>
            </w:pPr>
            <w:r w:rsidRPr="008D7501">
              <w:rPr>
                <w:rFonts w:ascii="Times New Roman" w:hAnsi="Times New Roman" w:cs="Times New Roman"/>
                <w:sz w:val="24"/>
                <w:szCs w:val="24"/>
              </w:rPr>
              <w:t>Подпись уполномоченного представителя</w:t>
            </w:r>
          </w:p>
          <w:p w:rsidR="005C1B8E" w:rsidRPr="008D7501" w:rsidRDefault="005C1B8E" w:rsidP="005C1B8E">
            <w:pPr>
              <w:tabs>
                <w:tab w:val="left" w:pos="3780"/>
                <w:tab w:val="left" w:pos="3960"/>
              </w:tabs>
              <w:rPr>
                <w:rFonts w:ascii="Times New Roman" w:hAnsi="Times New Roman" w:cs="Times New Roman"/>
                <w:sz w:val="24"/>
                <w:szCs w:val="24"/>
              </w:rPr>
            </w:pPr>
            <w:r w:rsidRPr="008D7501">
              <w:rPr>
                <w:rFonts w:ascii="Times New Roman" w:hAnsi="Times New Roman" w:cs="Times New Roman"/>
                <w:sz w:val="24"/>
                <w:szCs w:val="24"/>
              </w:rPr>
              <w:t>«Исполнителя»</w:t>
            </w:r>
          </w:p>
        </w:tc>
        <w:tc>
          <w:tcPr>
            <w:tcW w:w="3883" w:type="dxa"/>
            <w:tcBorders>
              <w:bottom w:val="single" w:sz="4" w:space="0" w:color="auto"/>
            </w:tcBorders>
          </w:tcPr>
          <w:p w:rsidR="005C1B8E" w:rsidRPr="008D7501" w:rsidRDefault="005C1B8E" w:rsidP="005C1B8E">
            <w:pPr>
              <w:tabs>
                <w:tab w:val="left" w:pos="3780"/>
                <w:tab w:val="left" w:pos="3960"/>
              </w:tabs>
              <w:rPr>
                <w:rFonts w:ascii="Times New Roman" w:hAnsi="Times New Roman" w:cs="Times New Roman"/>
                <w:sz w:val="24"/>
                <w:szCs w:val="24"/>
              </w:rPr>
            </w:pPr>
            <w:r w:rsidRPr="008D7501">
              <w:rPr>
                <w:rFonts w:ascii="Times New Roman" w:hAnsi="Times New Roman" w:cs="Times New Roman"/>
                <w:sz w:val="24"/>
                <w:szCs w:val="24"/>
              </w:rPr>
              <w:t>Подпись уполномоченного представителя</w:t>
            </w:r>
          </w:p>
          <w:p w:rsidR="005C1B8E" w:rsidRPr="008D7501" w:rsidRDefault="005C1B8E" w:rsidP="005C1B8E">
            <w:pPr>
              <w:tabs>
                <w:tab w:val="left" w:pos="3780"/>
                <w:tab w:val="left" w:pos="3960"/>
              </w:tabs>
              <w:rPr>
                <w:rFonts w:ascii="Times New Roman" w:hAnsi="Times New Roman" w:cs="Times New Roman"/>
                <w:sz w:val="24"/>
                <w:szCs w:val="24"/>
              </w:rPr>
            </w:pPr>
            <w:r w:rsidRPr="008D7501">
              <w:rPr>
                <w:rFonts w:ascii="Times New Roman" w:hAnsi="Times New Roman" w:cs="Times New Roman"/>
                <w:sz w:val="24"/>
                <w:szCs w:val="24"/>
              </w:rPr>
              <w:t>«Заявителя»</w:t>
            </w:r>
          </w:p>
        </w:tc>
        <w:tc>
          <w:tcPr>
            <w:tcW w:w="1559" w:type="dxa"/>
          </w:tcPr>
          <w:p w:rsidR="005C1B8E" w:rsidRPr="008D7501" w:rsidRDefault="005A1979" w:rsidP="005A1979">
            <w:pPr>
              <w:tabs>
                <w:tab w:val="left" w:pos="3780"/>
                <w:tab w:val="left" w:pos="3960"/>
              </w:tabs>
              <w:jc w:val="center"/>
              <w:rPr>
                <w:rFonts w:ascii="Times New Roman" w:hAnsi="Times New Roman" w:cs="Times New Roman"/>
                <w:sz w:val="24"/>
                <w:szCs w:val="24"/>
                <w:lang w:val="en-US"/>
              </w:rPr>
            </w:pPr>
            <w:r>
              <w:rPr>
                <w:rFonts w:ascii="Times New Roman" w:hAnsi="Times New Roman" w:cs="Times New Roman"/>
                <w:sz w:val="24"/>
                <w:szCs w:val="24"/>
              </w:rPr>
              <w:t>Стр. 1 из 10</w:t>
            </w:r>
          </w:p>
        </w:tc>
      </w:tr>
    </w:tbl>
    <w:p w:rsidR="008D7501" w:rsidRPr="008D7501" w:rsidRDefault="008D7501" w:rsidP="008D7501">
      <w:pPr>
        <w:ind w:firstLine="709"/>
        <w:jc w:val="both"/>
        <w:rPr>
          <w:rFonts w:ascii="Times New Roman" w:hAnsi="Times New Roman" w:cs="Times New Roman"/>
          <w:sz w:val="24"/>
          <w:szCs w:val="24"/>
        </w:rPr>
      </w:pPr>
      <w:r w:rsidRPr="008D7501">
        <w:rPr>
          <w:rFonts w:ascii="Times New Roman" w:hAnsi="Times New Roman" w:cs="Times New Roman"/>
          <w:b/>
          <w:sz w:val="24"/>
          <w:szCs w:val="24"/>
        </w:rPr>
        <w:t xml:space="preserve">- </w:t>
      </w:r>
      <w:r w:rsidRPr="008D7501">
        <w:rPr>
          <w:rFonts w:ascii="Times New Roman" w:hAnsi="Times New Roman" w:cs="Times New Roman"/>
          <w:sz w:val="24"/>
          <w:szCs w:val="24"/>
        </w:rPr>
        <w:t xml:space="preserve">копия договора с иностранным изготовителем, предусматривающего обеспечение соответствия поставляемой продукции требованиям </w:t>
      </w:r>
      <w:proofErr w:type="gramStart"/>
      <w:r w:rsidRPr="008D7501">
        <w:rPr>
          <w:rFonts w:ascii="Times New Roman" w:hAnsi="Times New Roman" w:cs="Times New Roman"/>
          <w:sz w:val="24"/>
          <w:szCs w:val="24"/>
        </w:rPr>
        <w:t>ТР</w:t>
      </w:r>
      <w:proofErr w:type="gramEnd"/>
      <w:r w:rsidRPr="008D7501">
        <w:rPr>
          <w:rFonts w:ascii="Times New Roman" w:hAnsi="Times New Roman" w:cs="Times New Roman"/>
          <w:sz w:val="24"/>
          <w:szCs w:val="24"/>
        </w:rPr>
        <w:t xml:space="preserve"> ТС и ответственность за несоответствие поставляемой на таможенную территорию Таможенного Союза продукции, указанным требованиям (для лица, выполняющего функции иностранного </w:t>
      </w:r>
      <w:r w:rsidRPr="008D7501">
        <w:rPr>
          <w:rFonts w:ascii="Times New Roman" w:hAnsi="Times New Roman" w:cs="Times New Roman"/>
          <w:sz w:val="24"/>
          <w:szCs w:val="24"/>
        </w:rPr>
        <w:lastRenderedPageBreak/>
        <w:t>изготовителя);</w:t>
      </w:r>
    </w:p>
    <w:p w:rsidR="008D7501" w:rsidRPr="008D7501" w:rsidRDefault="008D7501" w:rsidP="008D7501">
      <w:pPr>
        <w:ind w:firstLine="708"/>
        <w:jc w:val="both"/>
        <w:rPr>
          <w:rFonts w:ascii="Times New Roman" w:hAnsi="Times New Roman" w:cs="Times New Roman"/>
          <w:sz w:val="24"/>
          <w:szCs w:val="24"/>
        </w:rPr>
      </w:pPr>
      <w:r w:rsidRPr="008D7501">
        <w:rPr>
          <w:rFonts w:ascii="Times New Roman" w:hAnsi="Times New Roman" w:cs="Times New Roman"/>
          <w:sz w:val="24"/>
          <w:szCs w:val="24"/>
        </w:rPr>
        <w:t>- предоставить «Исполнителю» Сертификат соответствия на систему менеджмента производства продукции (если предусмотрено схемой сертификации);</w:t>
      </w:r>
    </w:p>
    <w:p w:rsidR="008D7501" w:rsidRPr="008D7501" w:rsidRDefault="008D7501" w:rsidP="008D7501">
      <w:pPr>
        <w:ind w:firstLine="708"/>
        <w:jc w:val="both"/>
        <w:rPr>
          <w:rFonts w:ascii="Times New Roman" w:hAnsi="Times New Roman" w:cs="Times New Roman"/>
          <w:sz w:val="24"/>
          <w:szCs w:val="24"/>
        </w:rPr>
      </w:pPr>
      <w:r w:rsidRPr="008D7501">
        <w:rPr>
          <w:rFonts w:ascii="Times New Roman" w:hAnsi="Times New Roman" w:cs="Times New Roman"/>
          <w:sz w:val="24"/>
          <w:szCs w:val="24"/>
        </w:rPr>
        <w:t xml:space="preserve">- предоставить «Исполнителю» протоколы испытаний образцов продукции, подтверждающие соответствие требованиям </w:t>
      </w:r>
      <w:proofErr w:type="gramStart"/>
      <w:r w:rsidRPr="008D7501">
        <w:rPr>
          <w:rFonts w:ascii="Times New Roman" w:hAnsi="Times New Roman" w:cs="Times New Roman"/>
          <w:sz w:val="24"/>
          <w:szCs w:val="24"/>
        </w:rPr>
        <w:t>ТР</w:t>
      </w:r>
      <w:proofErr w:type="gramEnd"/>
      <w:r w:rsidRPr="008D7501">
        <w:rPr>
          <w:rFonts w:ascii="Times New Roman" w:hAnsi="Times New Roman" w:cs="Times New Roman"/>
          <w:sz w:val="24"/>
          <w:szCs w:val="24"/>
        </w:rPr>
        <w:t xml:space="preserve"> ТС по показателям безопасности (если предусмотрено схемой сертификации);</w:t>
      </w:r>
    </w:p>
    <w:p w:rsidR="008D7501" w:rsidRPr="008D7501" w:rsidRDefault="008D7501" w:rsidP="008D7501">
      <w:pPr>
        <w:ind w:firstLine="720"/>
        <w:jc w:val="both"/>
        <w:rPr>
          <w:rFonts w:ascii="Times New Roman" w:hAnsi="Times New Roman" w:cs="Times New Roman"/>
          <w:sz w:val="24"/>
          <w:szCs w:val="24"/>
        </w:rPr>
      </w:pPr>
      <w:r w:rsidRPr="008D7501">
        <w:rPr>
          <w:rFonts w:ascii="Times New Roman" w:hAnsi="Times New Roman" w:cs="Times New Roman"/>
          <w:sz w:val="24"/>
          <w:szCs w:val="24"/>
        </w:rPr>
        <w:t xml:space="preserve"> - предоставить другую необходимую информацию в соответствии с требованиями декларирования, такую как информация для предварительного оценивания и контроля, например местоположение производства декларируемой продукции и контактная информация в этих местах;</w:t>
      </w:r>
    </w:p>
    <w:p w:rsidR="008D7501" w:rsidRPr="008D7501" w:rsidRDefault="008D7501" w:rsidP="008D7501">
      <w:pPr>
        <w:ind w:firstLine="708"/>
        <w:jc w:val="both"/>
        <w:rPr>
          <w:rFonts w:ascii="Times New Roman" w:hAnsi="Times New Roman" w:cs="Times New Roman"/>
          <w:sz w:val="24"/>
          <w:szCs w:val="24"/>
        </w:rPr>
      </w:pPr>
      <w:r w:rsidRPr="008D7501">
        <w:rPr>
          <w:rFonts w:ascii="Times New Roman" w:hAnsi="Times New Roman" w:cs="Times New Roman"/>
          <w:sz w:val="24"/>
          <w:szCs w:val="24"/>
        </w:rPr>
        <w:t>- выполнять и соблюдать требования, установленные системами технического регулирования ТС, включая реализацию соответствующих изменений, доведенных до них «Исполнителем»;</w:t>
      </w:r>
    </w:p>
    <w:p w:rsidR="008D7501" w:rsidRPr="008D7501" w:rsidRDefault="008D7501" w:rsidP="008D7501">
      <w:pPr>
        <w:ind w:firstLine="709"/>
        <w:jc w:val="both"/>
        <w:rPr>
          <w:rFonts w:ascii="Times New Roman" w:hAnsi="Times New Roman" w:cs="Times New Roman"/>
          <w:sz w:val="24"/>
          <w:szCs w:val="24"/>
        </w:rPr>
      </w:pPr>
      <w:r w:rsidRPr="008D7501">
        <w:rPr>
          <w:rFonts w:ascii="Times New Roman" w:hAnsi="Times New Roman" w:cs="Times New Roman"/>
          <w:sz w:val="24"/>
          <w:szCs w:val="24"/>
        </w:rPr>
        <w:t>- не оказывать финансовое или иное давление на «Исполнителя» и/или его персонал, подвергающий риску беспристрастность;</w:t>
      </w:r>
    </w:p>
    <w:p w:rsidR="008D7501" w:rsidRPr="008D7501" w:rsidRDefault="008D7501" w:rsidP="008D7501">
      <w:pPr>
        <w:ind w:firstLine="709"/>
        <w:jc w:val="both"/>
        <w:rPr>
          <w:rFonts w:ascii="Times New Roman" w:hAnsi="Times New Roman" w:cs="Times New Roman"/>
          <w:sz w:val="24"/>
          <w:szCs w:val="24"/>
        </w:rPr>
      </w:pPr>
      <w:r w:rsidRPr="008D7501">
        <w:rPr>
          <w:rFonts w:ascii="Times New Roman" w:hAnsi="Times New Roman" w:cs="Times New Roman"/>
          <w:sz w:val="24"/>
          <w:szCs w:val="24"/>
        </w:rPr>
        <w:t>- своевременно ставить в известность «Исполнителя» о конфликте интересов;</w:t>
      </w:r>
    </w:p>
    <w:p w:rsidR="008D7501" w:rsidRPr="008D7501" w:rsidRDefault="008D7501" w:rsidP="008D7501">
      <w:pPr>
        <w:tabs>
          <w:tab w:val="left" w:pos="0"/>
        </w:tabs>
        <w:ind w:firstLine="709"/>
        <w:jc w:val="both"/>
        <w:rPr>
          <w:rFonts w:ascii="Times New Roman" w:hAnsi="Times New Roman" w:cs="Times New Roman"/>
          <w:sz w:val="24"/>
          <w:szCs w:val="24"/>
        </w:rPr>
      </w:pPr>
      <w:r w:rsidRPr="008D7501">
        <w:rPr>
          <w:rFonts w:ascii="Times New Roman" w:hAnsi="Times New Roman" w:cs="Times New Roman"/>
          <w:sz w:val="24"/>
          <w:szCs w:val="24"/>
        </w:rPr>
        <w:t xml:space="preserve">- нанести единый знак обращения, если иное не установлено техническим регламентом на заявленную  продукцию </w:t>
      </w:r>
      <w:r w:rsidRPr="008D7501">
        <w:rPr>
          <w:rFonts w:ascii="Times New Roman" w:hAnsi="Times New Roman" w:cs="Times New Roman"/>
          <w:color w:val="000000"/>
          <w:sz w:val="24"/>
          <w:szCs w:val="24"/>
        </w:rPr>
        <w:t xml:space="preserve">в рамках ТС в соответствии с Едиными формами, утвержденным </w:t>
      </w:r>
      <w:hyperlink r:id="rId7" w:history="1">
        <w:r w:rsidRPr="008D7501">
          <w:rPr>
            <w:rFonts w:ascii="Times New Roman" w:hAnsi="Times New Roman" w:cs="Times New Roman"/>
            <w:color w:val="000000"/>
            <w:sz w:val="24"/>
            <w:szCs w:val="24"/>
          </w:rPr>
          <w:t>Решением</w:t>
        </w:r>
      </w:hyperlink>
      <w:r w:rsidRPr="008D7501">
        <w:rPr>
          <w:rFonts w:ascii="Times New Roman" w:hAnsi="Times New Roman" w:cs="Times New Roman"/>
          <w:sz w:val="24"/>
          <w:szCs w:val="24"/>
        </w:rPr>
        <w:t xml:space="preserve"> </w:t>
      </w:r>
      <w:r w:rsidRPr="008D7501">
        <w:rPr>
          <w:rFonts w:ascii="Times New Roman" w:hAnsi="Times New Roman" w:cs="Times New Roman"/>
          <w:color w:val="000000"/>
          <w:sz w:val="24"/>
          <w:szCs w:val="24"/>
        </w:rPr>
        <w:t xml:space="preserve">Комиссии ТС от 18.10.2010 № 319 и в соответствии с </w:t>
      </w:r>
      <w:r w:rsidRPr="008D7501">
        <w:rPr>
          <w:rFonts w:ascii="Times New Roman" w:hAnsi="Times New Roman" w:cs="Times New Roman"/>
          <w:bCs/>
          <w:color w:val="000000"/>
          <w:sz w:val="24"/>
          <w:szCs w:val="24"/>
        </w:rPr>
        <w:t xml:space="preserve">решением Комиссии таможенного союза от 20.09.2010 № 386 «О едином подходе к маркировке продукции», или </w:t>
      </w:r>
      <w:r w:rsidRPr="008D7501">
        <w:rPr>
          <w:rFonts w:ascii="Times New Roman" w:hAnsi="Times New Roman" w:cs="Times New Roman"/>
          <w:color w:val="000000"/>
          <w:sz w:val="24"/>
          <w:szCs w:val="24"/>
        </w:rPr>
        <w:t xml:space="preserve">требованиями </w:t>
      </w:r>
      <w:proofErr w:type="gramStart"/>
      <w:r w:rsidRPr="008D7501">
        <w:rPr>
          <w:rFonts w:ascii="Times New Roman" w:hAnsi="Times New Roman" w:cs="Times New Roman"/>
          <w:color w:val="000000"/>
          <w:sz w:val="24"/>
          <w:szCs w:val="24"/>
        </w:rPr>
        <w:t>СТ</w:t>
      </w:r>
      <w:proofErr w:type="gramEnd"/>
      <w:r w:rsidRPr="008D7501">
        <w:rPr>
          <w:rFonts w:ascii="Times New Roman" w:hAnsi="Times New Roman" w:cs="Times New Roman"/>
          <w:color w:val="000000"/>
          <w:sz w:val="24"/>
          <w:szCs w:val="24"/>
        </w:rPr>
        <w:t xml:space="preserve"> РК 3.1 и 3.25 в рамках ГСТР РК</w:t>
      </w:r>
      <w:r w:rsidRPr="008D7501">
        <w:rPr>
          <w:rFonts w:ascii="Times New Roman" w:hAnsi="Times New Roman" w:cs="Times New Roman"/>
          <w:bCs/>
          <w:color w:val="000000"/>
          <w:sz w:val="24"/>
          <w:szCs w:val="24"/>
        </w:rPr>
        <w:t>. При этом Заказчик несет ответственность за правильность его нанесения и использования</w:t>
      </w:r>
      <w:r w:rsidRPr="008D7501">
        <w:rPr>
          <w:rFonts w:ascii="Times New Roman" w:hAnsi="Times New Roman" w:cs="Times New Roman"/>
          <w:sz w:val="24"/>
          <w:szCs w:val="24"/>
        </w:rPr>
        <w:t>;</w:t>
      </w:r>
    </w:p>
    <w:p w:rsidR="008D7501" w:rsidRPr="008D7501" w:rsidRDefault="008D7501" w:rsidP="008D7501">
      <w:pPr>
        <w:tabs>
          <w:tab w:val="left" w:pos="0"/>
        </w:tabs>
        <w:ind w:firstLine="709"/>
        <w:jc w:val="both"/>
        <w:rPr>
          <w:rFonts w:ascii="Times New Roman" w:hAnsi="Times New Roman" w:cs="Times New Roman"/>
          <w:sz w:val="24"/>
          <w:szCs w:val="24"/>
        </w:rPr>
      </w:pPr>
    </w:p>
    <w:p w:rsidR="008D7501" w:rsidRPr="008D7501" w:rsidRDefault="008D7501" w:rsidP="008D7501">
      <w:pPr>
        <w:ind w:firstLine="709"/>
        <w:jc w:val="both"/>
        <w:rPr>
          <w:rFonts w:ascii="Times New Roman" w:hAnsi="Times New Roman" w:cs="Times New Roman"/>
          <w:sz w:val="24"/>
          <w:szCs w:val="24"/>
        </w:rPr>
      </w:pPr>
      <w:r w:rsidRPr="008D7501">
        <w:rPr>
          <w:rFonts w:ascii="Times New Roman" w:hAnsi="Times New Roman" w:cs="Times New Roman"/>
          <w:sz w:val="24"/>
          <w:szCs w:val="24"/>
        </w:rPr>
        <w:t>- не реализовывать свою продукцию без Деклараций о соответствии, предоставлять другим лицам (потребителям, покупателям, дистрибьюторам) копии Деклараций о соответствии, оформленных в соответствии с требованиями законодательства ТС;</w:t>
      </w:r>
    </w:p>
    <w:p w:rsidR="008D7501" w:rsidRPr="008D7501" w:rsidRDefault="008D7501" w:rsidP="008D7501">
      <w:pPr>
        <w:ind w:firstLine="709"/>
        <w:jc w:val="both"/>
        <w:rPr>
          <w:rFonts w:ascii="Times New Roman" w:hAnsi="Times New Roman" w:cs="Times New Roman"/>
          <w:sz w:val="24"/>
          <w:szCs w:val="24"/>
        </w:rPr>
      </w:pPr>
      <w:r w:rsidRPr="008D7501">
        <w:rPr>
          <w:rFonts w:ascii="Times New Roman" w:hAnsi="Times New Roman" w:cs="Times New Roman"/>
          <w:sz w:val="24"/>
          <w:szCs w:val="24"/>
        </w:rPr>
        <w:t>- гарантировать и нести ответственность за качество выпускаемой (реализуемой) продукции;</w:t>
      </w:r>
    </w:p>
    <w:p w:rsidR="008D7501" w:rsidRPr="008D7501" w:rsidRDefault="008D7501" w:rsidP="008D7501">
      <w:pPr>
        <w:ind w:firstLine="709"/>
        <w:jc w:val="both"/>
        <w:rPr>
          <w:rFonts w:ascii="Times New Roman" w:hAnsi="Times New Roman" w:cs="Times New Roman"/>
          <w:sz w:val="24"/>
          <w:szCs w:val="24"/>
        </w:rPr>
      </w:pPr>
      <w:r w:rsidRPr="008D7501">
        <w:rPr>
          <w:rFonts w:ascii="Times New Roman" w:hAnsi="Times New Roman" w:cs="Times New Roman"/>
          <w:sz w:val="24"/>
          <w:szCs w:val="24"/>
        </w:rPr>
        <w:t>- при внесении изменений в конструкцию или спецификацию (состав) продукции, влияющих на ее безопасность обеспечить соответствие продукции требованиям технических регламентов ТС, действие которых на нее распространяется (при необходимости иметь дополнительные доказательства соответствия), если иное не предусмотрено техническими регламентами ТС. В случае невозможности обеспечения соответствия представить «Исполнителю» заявление о прекращении действия декларации о соответствии;</w:t>
      </w:r>
    </w:p>
    <w:p w:rsidR="008D7501" w:rsidRPr="008D7501" w:rsidRDefault="008D7501" w:rsidP="008D7501">
      <w:pPr>
        <w:ind w:firstLine="709"/>
        <w:jc w:val="both"/>
        <w:rPr>
          <w:rFonts w:ascii="Times New Roman" w:hAnsi="Times New Roman" w:cs="Times New Roman"/>
          <w:sz w:val="24"/>
          <w:szCs w:val="24"/>
        </w:rPr>
      </w:pPr>
      <w:r w:rsidRPr="008D7501">
        <w:rPr>
          <w:rFonts w:ascii="Times New Roman" w:hAnsi="Times New Roman" w:cs="Times New Roman"/>
          <w:sz w:val="24"/>
          <w:szCs w:val="24"/>
        </w:rPr>
        <w:t>- оплатить в установленном порядке все расходы, связанные с проведением работ по регистрации декларации о соответствии;</w:t>
      </w:r>
    </w:p>
    <w:p w:rsidR="008D7501" w:rsidRPr="008D7501" w:rsidRDefault="008D7501" w:rsidP="008D7501">
      <w:pPr>
        <w:ind w:firstLine="709"/>
        <w:jc w:val="both"/>
        <w:rPr>
          <w:rFonts w:ascii="Times New Roman" w:hAnsi="Times New Roman" w:cs="Times New Roman"/>
          <w:sz w:val="24"/>
          <w:szCs w:val="24"/>
        </w:rPr>
      </w:pPr>
      <w:r w:rsidRPr="008D7501">
        <w:rPr>
          <w:rFonts w:ascii="Times New Roman" w:hAnsi="Times New Roman" w:cs="Times New Roman"/>
          <w:sz w:val="24"/>
          <w:szCs w:val="24"/>
        </w:rPr>
        <w:t xml:space="preserve">- </w:t>
      </w:r>
      <w:r w:rsidRPr="008D7501">
        <w:rPr>
          <w:rFonts w:ascii="Times New Roman" w:eastAsia="Calibri" w:hAnsi="Times New Roman" w:cs="Times New Roman"/>
          <w:sz w:val="24"/>
          <w:szCs w:val="24"/>
          <w:lang w:eastAsia="en-US"/>
        </w:rPr>
        <w:t>возвратить подписанные акты выполненных работ в течение 15 дней с момента их выставления;</w:t>
      </w:r>
    </w:p>
    <w:p w:rsidR="008D7501" w:rsidRPr="008D7501" w:rsidRDefault="008D7501" w:rsidP="008D7501">
      <w:pPr>
        <w:ind w:firstLine="720"/>
        <w:jc w:val="both"/>
        <w:rPr>
          <w:rFonts w:ascii="Times New Roman" w:hAnsi="Times New Roman" w:cs="Times New Roman"/>
          <w:sz w:val="24"/>
          <w:szCs w:val="24"/>
        </w:rPr>
      </w:pPr>
      <w:r w:rsidRPr="008D7501">
        <w:rPr>
          <w:rFonts w:ascii="Times New Roman" w:hAnsi="Times New Roman" w:cs="Times New Roman"/>
          <w:sz w:val="24"/>
          <w:szCs w:val="24"/>
        </w:rPr>
        <w:t>- информировать «Исполнителя» об изменениях, которые могут повлиять на его возможности соблюдения требований декларирования;</w:t>
      </w:r>
    </w:p>
    <w:p w:rsidR="008D7501" w:rsidRPr="008D7501" w:rsidRDefault="008D7501" w:rsidP="008D7501">
      <w:pPr>
        <w:ind w:firstLine="709"/>
        <w:jc w:val="both"/>
        <w:rPr>
          <w:rFonts w:ascii="Times New Roman" w:hAnsi="Times New Roman" w:cs="Times New Roman"/>
          <w:sz w:val="24"/>
          <w:szCs w:val="24"/>
        </w:rPr>
      </w:pPr>
      <w:r w:rsidRPr="008D7501">
        <w:rPr>
          <w:rFonts w:ascii="Times New Roman" w:hAnsi="Times New Roman" w:cs="Times New Roman"/>
          <w:sz w:val="24"/>
          <w:szCs w:val="24"/>
        </w:rPr>
        <w:t xml:space="preserve"> - возмещать «Исполнителю» понесенные фактические издержки в размерах выполненной работы, в случае отзыва заявки по инициативе «Заявителя» до того, как она была полностью исполнена;</w:t>
      </w:r>
    </w:p>
    <w:p w:rsidR="008D7501" w:rsidRPr="008D7501" w:rsidRDefault="008D7501" w:rsidP="008D7501">
      <w:pPr>
        <w:jc w:val="both"/>
        <w:rPr>
          <w:rFonts w:ascii="Times New Roman" w:hAnsi="Times New Roman" w:cs="Times New Roman"/>
          <w:b/>
          <w:sz w:val="24"/>
          <w:szCs w:val="24"/>
        </w:rPr>
      </w:pPr>
      <w:r w:rsidRPr="008D7501">
        <w:rPr>
          <w:rFonts w:ascii="Times New Roman" w:hAnsi="Times New Roman" w:cs="Times New Roman"/>
          <w:b/>
          <w:sz w:val="24"/>
          <w:szCs w:val="24"/>
        </w:rPr>
        <w:t xml:space="preserve">- </w:t>
      </w:r>
      <w:r w:rsidRPr="008D7501">
        <w:rPr>
          <w:rFonts w:ascii="Times New Roman" w:hAnsi="Times New Roman" w:cs="Times New Roman"/>
          <w:sz w:val="24"/>
          <w:szCs w:val="24"/>
        </w:rPr>
        <w:t>хранить Декларацию о соответствии с комплектом документов, послуживших основанием для регистрации Декларации о соответствии не менее сроков, предусмотренных техническими регламентами на конкретную продукцию.</w:t>
      </w:r>
    </w:p>
    <w:tbl>
      <w:tblPr>
        <w:tblpPr w:leftFromText="180" w:rightFromText="180" w:vertAnchor="text" w:horzAnchor="margin" w:tblpY="163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2"/>
        <w:gridCol w:w="3883"/>
        <w:gridCol w:w="1559"/>
      </w:tblGrid>
      <w:tr w:rsidR="005C1B8E" w:rsidRPr="008D7501" w:rsidTr="00D01931">
        <w:trPr>
          <w:trHeight w:val="70"/>
        </w:trPr>
        <w:tc>
          <w:tcPr>
            <w:tcW w:w="4022" w:type="dxa"/>
            <w:tcBorders>
              <w:bottom w:val="single" w:sz="4" w:space="0" w:color="auto"/>
            </w:tcBorders>
          </w:tcPr>
          <w:p w:rsidR="005C1B8E" w:rsidRPr="008D7501" w:rsidRDefault="005C1B8E" w:rsidP="005C1B8E">
            <w:pPr>
              <w:tabs>
                <w:tab w:val="left" w:pos="3780"/>
                <w:tab w:val="left" w:pos="3960"/>
              </w:tabs>
              <w:rPr>
                <w:rFonts w:ascii="Times New Roman" w:hAnsi="Times New Roman" w:cs="Times New Roman"/>
                <w:sz w:val="24"/>
                <w:szCs w:val="24"/>
              </w:rPr>
            </w:pPr>
            <w:r w:rsidRPr="008D7501">
              <w:rPr>
                <w:rFonts w:ascii="Times New Roman" w:hAnsi="Times New Roman" w:cs="Times New Roman"/>
                <w:sz w:val="24"/>
                <w:szCs w:val="24"/>
              </w:rPr>
              <w:t>Подпись уполномоченного представителя</w:t>
            </w:r>
          </w:p>
          <w:p w:rsidR="005C1B8E" w:rsidRPr="008D7501" w:rsidRDefault="005C1B8E" w:rsidP="005C1B8E">
            <w:pPr>
              <w:tabs>
                <w:tab w:val="left" w:pos="3780"/>
                <w:tab w:val="left" w:pos="3960"/>
              </w:tabs>
              <w:rPr>
                <w:rFonts w:ascii="Times New Roman" w:hAnsi="Times New Roman" w:cs="Times New Roman"/>
                <w:sz w:val="24"/>
                <w:szCs w:val="24"/>
              </w:rPr>
            </w:pPr>
            <w:r w:rsidRPr="008D7501">
              <w:rPr>
                <w:rFonts w:ascii="Times New Roman" w:hAnsi="Times New Roman" w:cs="Times New Roman"/>
                <w:sz w:val="24"/>
                <w:szCs w:val="24"/>
              </w:rPr>
              <w:t>«Исполнителя»</w:t>
            </w:r>
          </w:p>
        </w:tc>
        <w:tc>
          <w:tcPr>
            <w:tcW w:w="3883" w:type="dxa"/>
            <w:tcBorders>
              <w:bottom w:val="single" w:sz="4" w:space="0" w:color="auto"/>
            </w:tcBorders>
          </w:tcPr>
          <w:p w:rsidR="005C1B8E" w:rsidRPr="008D7501" w:rsidRDefault="005C1B8E" w:rsidP="005C1B8E">
            <w:pPr>
              <w:tabs>
                <w:tab w:val="left" w:pos="3780"/>
                <w:tab w:val="left" w:pos="3960"/>
              </w:tabs>
              <w:rPr>
                <w:rFonts w:ascii="Times New Roman" w:hAnsi="Times New Roman" w:cs="Times New Roman"/>
                <w:sz w:val="24"/>
                <w:szCs w:val="24"/>
              </w:rPr>
            </w:pPr>
            <w:r w:rsidRPr="008D7501">
              <w:rPr>
                <w:rFonts w:ascii="Times New Roman" w:hAnsi="Times New Roman" w:cs="Times New Roman"/>
                <w:sz w:val="24"/>
                <w:szCs w:val="24"/>
              </w:rPr>
              <w:t>Подпись уполномоченного представителя</w:t>
            </w:r>
          </w:p>
          <w:p w:rsidR="005C1B8E" w:rsidRPr="008D7501" w:rsidRDefault="005C1B8E" w:rsidP="005C1B8E">
            <w:pPr>
              <w:tabs>
                <w:tab w:val="left" w:pos="3780"/>
                <w:tab w:val="left" w:pos="3960"/>
              </w:tabs>
              <w:rPr>
                <w:rFonts w:ascii="Times New Roman" w:hAnsi="Times New Roman" w:cs="Times New Roman"/>
                <w:sz w:val="24"/>
                <w:szCs w:val="24"/>
              </w:rPr>
            </w:pPr>
            <w:r w:rsidRPr="008D7501">
              <w:rPr>
                <w:rFonts w:ascii="Times New Roman" w:hAnsi="Times New Roman" w:cs="Times New Roman"/>
                <w:sz w:val="24"/>
                <w:szCs w:val="24"/>
              </w:rPr>
              <w:t>«Заявителя»</w:t>
            </w:r>
          </w:p>
        </w:tc>
        <w:tc>
          <w:tcPr>
            <w:tcW w:w="1559" w:type="dxa"/>
          </w:tcPr>
          <w:p w:rsidR="005C1B8E" w:rsidRPr="008D7501" w:rsidRDefault="005A1979" w:rsidP="005A1979">
            <w:pPr>
              <w:tabs>
                <w:tab w:val="left" w:pos="3780"/>
                <w:tab w:val="left" w:pos="3960"/>
              </w:tabs>
              <w:jc w:val="center"/>
              <w:rPr>
                <w:rFonts w:ascii="Times New Roman" w:hAnsi="Times New Roman" w:cs="Times New Roman"/>
                <w:sz w:val="24"/>
                <w:szCs w:val="24"/>
                <w:lang w:val="en-US"/>
              </w:rPr>
            </w:pPr>
            <w:r>
              <w:rPr>
                <w:rFonts w:ascii="Times New Roman" w:hAnsi="Times New Roman" w:cs="Times New Roman"/>
                <w:sz w:val="24"/>
                <w:szCs w:val="24"/>
              </w:rPr>
              <w:t>Стр. 2 из 10</w:t>
            </w:r>
          </w:p>
        </w:tc>
      </w:tr>
    </w:tbl>
    <w:p w:rsidR="008D7501" w:rsidRPr="008D7501" w:rsidRDefault="008D7501" w:rsidP="008D7501">
      <w:pPr>
        <w:ind w:firstLine="720"/>
        <w:jc w:val="both"/>
        <w:rPr>
          <w:rFonts w:ascii="Times New Roman" w:hAnsi="Times New Roman" w:cs="Times New Roman"/>
          <w:sz w:val="24"/>
          <w:szCs w:val="24"/>
        </w:rPr>
      </w:pPr>
      <w:r w:rsidRPr="008D7501">
        <w:rPr>
          <w:rFonts w:ascii="Times New Roman" w:hAnsi="Times New Roman" w:cs="Times New Roman"/>
          <w:sz w:val="24"/>
          <w:szCs w:val="24"/>
        </w:rPr>
        <w:t xml:space="preserve">- в случае принятия решения о прекращении действия декларации о соответствии, предоставить «Исполнителю» в письменной форме уведомление о прекращении действия декларации о соответствии по решению «Заявителя». Уведомление предоставляется нарочно или направляется заказным почтовым отправлением с описью вложения и уведомления о вручении. Уведомление должно быть подписано «Заявителем» и заверено </w:t>
      </w:r>
      <w:r w:rsidRPr="008D7501">
        <w:rPr>
          <w:rFonts w:ascii="Times New Roman" w:hAnsi="Times New Roman" w:cs="Times New Roman"/>
          <w:sz w:val="24"/>
          <w:szCs w:val="24"/>
        </w:rPr>
        <w:lastRenderedPageBreak/>
        <w:t>печатью, иметь дату и содержать указание на регистрационный номер декларации о соответствии;</w:t>
      </w:r>
    </w:p>
    <w:p w:rsidR="008D7501" w:rsidRPr="008D7501" w:rsidRDefault="008D7501" w:rsidP="008D7501">
      <w:pPr>
        <w:autoSpaceDE w:val="0"/>
        <w:autoSpaceDN w:val="0"/>
        <w:adjustRightInd w:val="0"/>
        <w:ind w:firstLine="708"/>
        <w:jc w:val="both"/>
        <w:rPr>
          <w:rFonts w:ascii="Times New Roman" w:hAnsi="Times New Roman" w:cs="Times New Roman"/>
          <w:sz w:val="24"/>
          <w:szCs w:val="24"/>
        </w:rPr>
      </w:pPr>
      <w:r w:rsidRPr="008D7501">
        <w:rPr>
          <w:rFonts w:ascii="Times New Roman" w:hAnsi="Times New Roman" w:cs="Times New Roman"/>
          <w:sz w:val="24"/>
          <w:szCs w:val="24"/>
        </w:rPr>
        <w:t>- не использовать декларацию продукции таким образом, чтобы нанести ущерб репутации «Исполнителя» и не делать никаких заявлений в отношении декларирования своей продукции, которые «Исполнитель» посчитает вводящими  потребителей в заблуждение, неправомерными и/или необоснованными;</w:t>
      </w:r>
    </w:p>
    <w:p w:rsidR="008D7501" w:rsidRPr="008D7501" w:rsidRDefault="008D7501" w:rsidP="008D7501">
      <w:pPr>
        <w:autoSpaceDE w:val="0"/>
        <w:autoSpaceDN w:val="0"/>
        <w:adjustRightInd w:val="0"/>
        <w:ind w:firstLine="708"/>
        <w:jc w:val="both"/>
        <w:rPr>
          <w:rFonts w:ascii="Times New Roman" w:hAnsi="Times New Roman" w:cs="Times New Roman"/>
          <w:sz w:val="24"/>
          <w:szCs w:val="24"/>
        </w:rPr>
      </w:pPr>
      <w:r w:rsidRPr="008D7501">
        <w:rPr>
          <w:rFonts w:ascii="Times New Roman" w:hAnsi="Times New Roman" w:cs="Times New Roman"/>
          <w:sz w:val="24"/>
          <w:szCs w:val="24"/>
        </w:rPr>
        <w:t xml:space="preserve">- при ссылке на декларирование своей продукции в средствах массовой информации (документы, брошюры, рекламные проспекты </w:t>
      </w:r>
      <w:proofErr w:type="spellStart"/>
      <w:r w:rsidRPr="008D7501">
        <w:rPr>
          <w:rFonts w:ascii="Times New Roman" w:hAnsi="Times New Roman" w:cs="Times New Roman"/>
          <w:sz w:val="24"/>
          <w:szCs w:val="24"/>
        </w:rPr>
        <w:t>и.д</w:t>
      </w:r>
      <w:proofErr w:type="spellEnd"/>
      <w:r w:rsidRPr="008D7501">
        <w:rPr>
          <w:rFonts w:ascii="Times New Roman" w:hAnsi="Times New Roman" w:cs="Times New Roman"/>
          <w:sz w:val="24"/>
          <w:szCs w:val="24"/>
        </w:rPr>
        <w:t>.), соблюдать требования, указанные в схемах декларирования, включая использования знака соответствия, а также требования к информации о продукции;</w:t>
      </w:r>
    </w:p>
    <w:p w:rsidR="008D7501" w:rsidRPr="008D7501" w:rsidRDefault="008D7501" w:rsidP="008D7501">
      <w:pPr>
        <w:ind w:right="-1" w:firstLine="708"/>
        <w:jc w:val="both"/>
        <w:rPr>
          <w:rFonts w:ascii="Times New Roman" w:hAnsi="Times New Roman" w:cs="Times New Roman"/>
          <w:sz w:val="24"/>
          <w:szCs w:val="24"/>
        </w:rPr>
      </w:pPr>
      <w:r w:rsidRPr="008D7501">
        <w:rPr>
          <w:rFonts w:ascii="Times New Roman" w:hAnsi="Times New Roman" w:cs="Times New Roman"/>
          <w:sz w:val="24"/>
          <w:szCs w:val="24"/>
        </w:rPr>
        <w:t xml:space="preserve">За достоверность сведений, изложенных в Декларации о </w:t>
      </w:r>
      <w:proofErr w:type="spellStart"/>
      <w:r w:rsidRPr="008D7501">
        <w:rPr>
          <w:rFonts w:ascii="Times New Roman" w:hAnsi="Times New Roman" w:cs="Times New Roman"/>
          <w:sz w:val="24"/>
          <w:szCs w:val="24"/>
        </w:rPr>
        <w:t>соответствии</w:t>
      </w:r>
      <w:proofErr w:type="gramStart"/>
      <w:r w:rsidRPr="008D7501">
        <w:rPr>
          <w:rFonts w:ascii="Times New Roman" w:hAnsi="Times New Roman" w:cs="Times New Roman"/>
          <w:sz w:val="24"/>
          <w:szCs w:val="24"/>
        </w:rPr>
        <w:t>,о</w:t>
      </w:r>
      <w:proofErr w:type="gramEnd"/>
      <w:r w:rsidRPr="008D7501">
        <w:rPr>
          <w:rFonts w:ascii="Times New Roman" w:hAnsi="Times New Roman" w:cs="Times New Roman"/>
          <w:sz w:val="24"/>
          <w:szCs w:val="24"/>
        </w:rPr>
        <w:t>тветственность</w:t>
      </w:r>
      <w:proofErr w:type="spellEnd"/>
      <w:r w:rsidRPr="008D7501">
        <w:rPr>
          <w:rFonts w:ascii="Times New Roman" w:hAnsi="Times New Roman" w:cs="Times New Roman"/>
          <w:sz w:val="24"/>
          <w:szCs w:val="24"/>
        </w:rPr>
        <w:t xml:space="preserve"> несет «Заявитель».</w:t>
      </w:r>
    </w:p>
    <w:p w:rsidR="008D7501" w:rsidRPr="008D7501" w:rsidRDefault="008D7501" w:rsidP="008D7501">
      <w:pPr>
        <w:autoSpaceDE w:val="0"/>
        <w:autoSpaceDN w:val="0"/>
        <w:adjustRightInd w:val="0"/>
        <w:ind w:firstLine="708"/>
        <w:jc w:val="both"/>
        <w:rPr>
          <w:rFonts w:ascii="Times New Roman" w:hAnsi="Times New Roman" w:cs="Times New Roman"/>
          <w:sz w:val="24"/>
          <w:szCs w:val="24"/>
        </w:rPr>
      </w:pPr>
    </w:p>
    <w:p w:rsidR="008D7501" w:rsidRPr="008D7501" w:rsidRDefault="008D7501" w:rsidP="008D7501">
      <w:pPr>
        <w:autoSpaceDE w:val="0"/>
        <w:autoSpaceDN w:val="0"/>
        <w:adjustRightInd w:val="0"/>
        <w:ind w:firstLine="708"/>
        <w:jc w:val="center"/>
        <w:rPr>
          <w:rFonts w:ascii="Times New Roman" w:hAnsi="Times New Roman" w:cs="Times New Roman"/>
          <w:b/>
          <w:sz w:val="24"/>
          <w:szCs w:val="24"/>
        </w:rPr>
      </w:pPr>
      <w:r w:rsidRPr="008D7501">
        <w:rPr>
          <w:rFonts w:ascii="Times New Roman" w:hAnsi="Times New Roman" w:cs="Times New Roman"/>
          <w:b/>
          <w:sz w:val="24"/>
          <w:szCs w:val="24"/>
        </w:rPr>
        <w:t>2.2. При сертификации</w:t>
      </w:r>
    </w:p>
    <w:p w:rsidR="008D7501" w:rsidRPr="008D7501" w:rsidRDefault="008D7501" w:rsidP="008D7501">
      <w:pPr>
        <w:pStyle w:val="af7"/>
        <w:rPr>
          <w:rFonts w:ascii="Times New Roman" w:hAnsi="Times New Roman"/>
          <w:b/>
          <w:sz w:val="24"/>
          <w:szCs w:val="24"/>
          <w:u w:val="single"/>
        </w:rPr>
      </w:pPr>
      <w:r w:rsidRPr="008D7501">
        <w:rPr>
          <w:rFonts w:ascii="Times New Roman" w:hAnsi="Times New Roman"/>
          <w:b/>
          <w:sz w:val="24"/>
          <w:szCs w:val="24"/>
        </w:rPr>
        <w:t>«</w:t>
      </w:r>
      <w:r w:rsidRPr="008D7501">
        <w:rPr>
          <w:rFonts w:ascii="Times New Roman" w:hAnsi="Times New Roman"/>
          <w:b/>
          <w:sz w:val="24"/>
          <w:szCs w:val="24"/>
          <w:u w:val="single"/>
        </w:rPr>
        <w:t>Заявитель» обязуется:</w:t>
      </w:r>
    </w:p>
    <w:p w:rsidR="008D7501" w:rsidRPr="008D7501" w:rsidRDefault="008D7501" w:rsidP="008D7501">
      <w:pPr>
        <w:tabs>
          <w:tab w:val="left" w:pos="0"/>
        </w:tabs>
        <w:ind w:firstLine="709"/>
        <w:jc w:val="both"/>
        <w:rPr>
          <w:rFonts w:ascii="Times New Roman" w:hAnsi="Times New Roman" w:cs="Times New Roman"/>
          <w:sz w:val="24"/>
          <w:szCs w:val="24"/>
        </w:rPr>
      </w:pPr>
      <w:r w:rsidRPr="008D7501">
        <w:rPr>
          <w:rFonts w:ascii="Times New Roman" w:hAnsi="Times New Roman" w:cs="Times New Roman"/>
          <w:sz w:val="24"/>
          <w:szCs w:val="24"/>
        </w:rPr>
        <w:t xml:space="preserve">- предоставить «Исполнителю» Заявку и необходимую нормативную, техническую и/или другую документацию, устанавливающую требования к заявляемой продукции, позволяющие идентифицировать продукцию и оценить ее соответствие установленным требованиям технических регламентов и/или стандартов;                         </w:t>
      </w:r>
    </w:p>
    <w:p w:rsidR="008D7501" w:rsidRPr="008D7501" w:rsidRDefault="008D7501" w:rsidP="008D7501">
      <w:pPr>
        <w:tabs>
          <w:tab w:val="left" w:pos="0"/>
        </w:tabs>
        <w:ind w:firstLine="709"/>
        <w:jc w:val="both"/>
        <w:rPr>
          <w:rFonts w:ascii="Times New Roman" w:hAnsi="Times New Roman" w:cs="Times New Roman"/>
          <w:sz w:val="24"/>
          <w:szCs w:val="24"/>
        </w:rPr>
      </w:pPr>
      <w:r w:rsidRPr="008D7501">
        <w:rPr>
          <w:rFonts w:ascii="Times New Roman" w:hAnsi="Times New Roman" w:cs="Times New Roman"/>
          <w:sz w:val="24"/>
          <w:szCs w:val="24"/>
        </w:rPr>
        <w:t xml:space="preserve">- предоставить «Исполнителю» </w:t>
      </w:r>
      <w:proofErr w:type="gramStart"/>
      <w:r w:rsidRPr="008D7501">
        <w:rPr>
          <w:rFonts w:ascii="Times New Roman" w:hAnsi="Times New Roman" w:cs="Times New Roman"/>
          <w:sz w:val="24"/>
          <w:szCs w:val="24"/>
        </w:rPr>
        <w:t>документы</w:t>
      </w:r>
      <w:proofErr w:type="gramEnd"/>
      <w:r w:rsidRPr="008D7501">
        <w:rPr>
          <w:rFonts w:ascii="Times New Roman" w:hAnsi="Times New Roman" w:cs="Times New Roman"/>
          <w:sz w:val="24"/>
          <w:szCs w:val="24"/>
        </w:rPr>
        <w:t xml:space="preserve"> подтверждающие юридический статус «Заявителя» (копии документов, подтверждающих государственную регистрацию юридического лица или государственную регистрацию физического лица в качестве индивидуального предпринимателя);</w:t>
      </w:r>
    </w:p>
    <w:p w:rsidR="008D7501" w:rsidRPr="008D7501" w:rsidRDefault="008D7501" w:rsidP="008D7501">
      <w:pPr>
        <w:tabs>
          <w:tab w:val="left" w:pos="0"/>
        </w:tabs>
        <w:ind w:firstLine="709"/>
        <w:jc w:val="both"/>
        <w:rPr>
          <w:rFonts w:ascii="Times New Roman" w:hAnsi="Times New Roman" w:cs="Times New Roman"/>
          <w:sz w:val="24"/>
          <w:szCs w:val="24"/>
        </w:rPr>
      </w:pPr>
      <w:r w:rsidRPr="008D7501">
        <w:rPr>
          <w:rFonts w:ascii="Times New Roman" w:hAnsi="Times New Roman" w:cs="Times New Roman"/>
          <w:sz w:val="24"/>
          <w:szCs w:val="24"/>
        </w:rPr>
        <w:t>- предоставить копии документов, подтверждающих происхождение продукции, копии контракта (договора), копии товарно-транспортных документов, если «Заявителем» является продавец;</w:t>
      </w:r>
    </w:p>
    <w:p w:rsidR="008D7501" w:rsidRPr="008D7501" w:rsidRDefault="008D7501" w:rsidP="008D7501">
      <w:pPr>
        <w:tabs>
          <w:tab w:val="left" w:pos="0"/>
        </w:tabs>
        <w:ind w:firstLine="709"/>
        <w:jc w:val="both"/>
        <w:rPr>
          <w:rFonts w:ascii="Times New Roman" w:hAnsi="Times New Roman" w:cs="Times New Roman"/>
          <w:sz w:val="24"/>
          <w:szCs w:val="24"/>
        </w:rPr>
      </w:pPr>
      <w:r w:rsidRPr="008D7501">
        <w:rPr>
          <w:rFonts w:ascii="Times New Roman" w:hAnsi="Times New Roman" w:cs="Times New Roman"/>
          <w:sz w:val="24"/>
          <w:szCs w:val="24"/>
        </w:rPr>
        <w:t xml:space="preserve">- </w:t>
      </w:r>
      <w:proofErr w:type="gramStart"/>
      <w:r w:rsidRPr="008D7501">
        <w:rPr>
          <w:rFonts w:ascii="Times New Roman" w:hAnsi="Times New Roman" w:cs="Times New Roman"/>
          <w:sz w:val="24"/>
          <w:szCs w:val="24"/>
        </w:rPr>
        <w:t>предоставить иные необходимые документы</w:t>
      </w:r>
      <w:proofErr w:type="gramEnd"/>
      <w:r w:rsidRPr="008D7501">
        <w:rPr>
          <w:rFonts w:ascii="Times New Roman" w:hAnsi="Times New Roman" w:cs="Times New Roman"/>
          <w:sz w:val="24"/>
          <w:szCs w:val="24"/>
        </w:rPr>
        <w:t xml:space="preserve"> согласно требованиям технических регламентов и/или стандартов;</w:t>
      </w:r>
    </w:p>
    <w:p w:rsidR="008D7501" w:rsidRPr="008D7501" w:rsidRDefault="008D7501" w:rsidP="008D7501">
      <w:pPr>
        <w:tabs>
          <w:tab w:val="left" w:pos="0"/>
        </w:tabs>
        <w:ind w:firstLine="709"/>
        <w:jc w:val="both"/>
        <w:rPr>
          <w:rFonts w:ascii="Times New Roman" w:hAnsi="Times New Roman" w:cs="Times New Roman"/>
          <w:sz w:val="24"/>
          <w:szCs w:val="24"/>
        </w:rPr>
      </w:pPr>
      <w:r w:rsidRPr="008D7501">
        <w:rPr>
          <w:rFonts w:ascii="Times New Roman" w:hAnsi="Times New Roman" w:cs="Times New Roman"/>
          <w:sz w:val="24"/>
          <w:szCs w:val="24"/>
        </w:rPr>
        <w:t>- выполнять и соблюдать требования по сертификации, установленные системой технического регулирования ТС, включая реализацию соответствующих изменений доведенных до него «Исполнителем»;</w:t>
      </w:r>
    </w:p>
    <w:p w:rsidR="008D7501" w:rsidRPr="008D7501" w:rsidRDefault="008D7501" w:rsidP="008D7501">
      <w:pPr>
        <w:ind w:firstLine="709"/>
        <w:jc w:val="both"/>
        <w:rPr>
          <w:rFonts w:ascii="Times New Roman" w:hAnsi="Times New Roman" w:cs="Times New Roman"/>
          <w:sz w:val="24"/>
          <w:szCs w:val="24"/>
        </w:rPr>
      </w:pPr>
      <w:r w:rsidRPr="008D7501">
        <w:rPr>
          <w:rFonts w:ascii="Times New Roman" w:hAnsi="Times New Roman" w:cs="Times New Roman"/>
          <w:sz w:val="24"/>
          <w:szCs w:val="24"/>
        </w:rPr>
        <w:t>- предоставлять необходимые условия для проведения идентификации и отбора образцов продукции в соответствии с действующими нормативными документами и их доставки «Исполнителю»,  в том числе беспрепятственный доступ «Исполнителя» и наблюдателей (при необходимости) к объектам контроля, персоналу, субподрядным организациям «Заявителя», документам, записям, протоколам с целью оценки (контроля) и разрешения возможных претензий;</w:t>
      </w:r>
    </w:p>
    <w:p w:rsidR="008D7501" w:rsidRPr="008D7501" w:rsidRDefault="008D7501" w:rsidP="008D7501">
      <w:pPr>
        <w:pStyle w:val="af7"/>
        <w:ind w:firstLine="720"/>
        <w:jc w:val="both"/>
        <w:rPr>
          <w:rFonts w:ascii="Times New Roman" w:hAnsi="Times New Roman"/>
          <w:sz w:val="24"/>
          <w:szCs w:val="24"/>
        </w:rPr>
      </w:pPr>
      <w:r w:rsidRPr="008D7501">
        <w:rPr>
          <w:rFonts w:ascii="Times New Roman" w:hAnsi="Times New Roman"/>
          <w:sz w:val="24"/>
          <w:szCs w:val="24"/>
        </w:rPr>
        <w:t>- предоставить другую необходимую информацию в соответствии с требованиями сертификации, такую как информация для предварительного оценивания и контроля, например местоположение производства сертифицируемой продукции и контактная информация в этих местах;</w:t>
      </w:r>
    </w:p>
    <w:p w:rsidR="008D7501" w:rsidRPr="008D7501" w:rsidRDefault="008D7501" w:rsidP="008D7501">
      <w:pPr>
        <w:pStyle w:val="af7"/>
        <w:ind w:firstLine="708"/>
        <w:jc w:val="both"/>
        <w:rPr>
          <w:rFonts w:ascii="Times New Roman" w:hAnsi="Times New Roman"/>
          <w:sz w:val="24"/>
          <w:szCs w:val="24"/>
        </w:rPr>
      </w:pPr>
      <w:r w:rsidRPr="008D7501">
        <w:rPr>
          <w:rFonts w:ascii="Times New Roman" w:hAnsi="Times New Roman"/>
          <w:sz w:val="24"/>
          <w:szCs w:val="24"/>
        </w:rPr>
        <w:t>- хранить контрольные образцы продукции, согласно действующей нормативной документации в рамках ТС РК;</w:t>
      </w:r>
    </w:p>
    <w:p w:rsidR="008D7501" w:rsidRPr="008D7501" w:rsidRDefault="008D7501" w:rsidP="008D7501">
      <w:pPr>
        <w:pStyle w:val="af7"/>
        <w:ind w:firstLine="709"/>
        <w:jc w:val="both"/>
        <w:rPr>
          <w:rFonts w:ascii="Times New Roman" w:hAnsi="Times New Roman"/>
          <w:sz w:val="24"/>
          <w:szCs w:val="24"/>
        </w:rPr>
      </w:pPr>
      <w:r w:rsidRPr="008D7501">
        <w:rPr>
          <w:rFonts w:ascii="Times New Roman" w:hAnsi="Times New Roman"/>
          <w:sz w:val="24"/>
          <w:szCs w:val="24"/>
        </w:rPr>
        <w:t>- не оказывать финансовое или иное давление на «Исполнителя» и/или его персонал, подвергающий риску беспристрастность;</w:t>
      </w:r>
    </w:p>
    <w:tbl>
      <w:tblPr>
        <w:tblpPr w:leftFromText="180" w:rightFromText="180" w:vertAnchor="text" w:horzAnchor="margin" w:tblpY="158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2"/>
        <w:gridCol w:w="3883"/>
        <w:gridCol w:w="1559"/>
      </w:tblGrid>
      <w:tr w:rsidR="005A1979" w:rsidRPr="008D7501" w:rsidTr="00D01931">
        <w:trPr>
          <w:trHeight w:val="70"/>
        </w:trPr>
        <w:tc>
          <w:tcPr>
            <w:tcW w:w="4022" w:type="dxa"/>
            <w:tcBorders>
              <w:bottom w:val="single" w:sz="4" w:space="0" w:color="auto"/>
            </w:tcBorders>
          </w:tcPr>
          <w:p w:rsidR="005A1979" w:rsidRPr="008D7501" w:rsidRDefault="005A1979" w:rsidP="005A1979">
            <w:pPr>
              <w:tabs>
                <w:tab w:val="left" w:pos="3780"/>
                <w:tab w:val="left" w:pos="3960"/>
              </w:tabs>
              <w:rPr>
                <w:rFonts w:ascii="Times New Roman" w:hAnsi="Times New Roman" w:cs="Times New Roman"/>
                <w:sz w:val="24"/>
                <w:szCs w:val="24"/>
              </w:rPr>
            </w:pPr>
            <w:r w:rsidRPr="008D7501">
              <w:rPr>
                <w:rFonts w:ascii="Times New Roman" w:hAnsi="Times New Roman" w:cs="Times New Roman"/>
                <w:sz w:val="24"/>
                <w:szCs w:val="24"/>
              </w:rPr>
              <w:t>Подпись уполномоченного представителя</w:t>
            </w:r>
          </w:p>
          <w:p w:rsidR="005A1979" w:rsidRPr="008D7501" w:rsidRDefault="005A1979" w:rsidP="005A1979">
            <w:pPr>
              <w:tabs>
                <w:tab w:val="left" w:pos="3780"/>
                <w:tab w:val="left" w:pos="3960"/>
              </w:tabs>
              <w:rPr>
                <w:rFonts w:ascii="Times New Roman" w:hAnsi="Times New Roman" w:cs="Times New Roman"/>
                <w:sz w:val="24"/>
                <w:szCs w:val="24"/>
              </w:rPr>
            </w:pPr>
            <w:r w:rsidRPr="008D7501">
              <w:rPr>
                <w:rFonts w:ascii="Times New Roman" w:hAnsi="Times New Roman" w:cs="Times New Roman"/>
                <w:sz w:val="24"/>
                <w:szCs w:val="24"/>
              </w:rPr>
              <w:t>«Исполнителя»</w:t>
            </w:r>
          </w:p>
        </w:tc>
        <w:tc>
          <w:tcPr>
            <w:tcW w:w="3883" w:type="dxa"/>
            <w:tcBorders>
              <w:bottom w:val="single" w:sz="4" w:space="0" w:color="auto"/>
            </w:tcBorders>
          </w:tcPr>
          <w:p w:rsidR="005A1979" w:rsidRPr="008D7501" w:rsidRDefault="005A1979" w:rsidP="005A1979">
            <w:pPr>
              <w:tabs>
                <w:tab w:val="left" w:pos="3780"/>
                <w:tab w:val="left" w:pos="3960"/>
              </w:tabs>
              <w:rPr>
                <w:rFonts w:ascii="Times New Roman" w:hAnsi="Times New Roman" w:cs="Times New Roman"/>
                <w:sz w:val="24"/>
                <w:szCs w:val="24"/>
              </w:rPr>
            </w:pPr>
            <w:r w:rsidRPr="008D7501">
              <w:rPr>
                <w:rFonts w:ascii="Times New Roman" w:hAnsi="Times New Roman" w:cs="Times New Roman"/>
                <w:sz w:val="24"/>
                <w:szCs w:val="24"/>
              </w:rPr>
              <w:t>Подпись уполномоченного представителя</w:t>
            </w:r>
          </w:p>
          <w:p w:rsidR="005A1979" w:rsidRPr="008D7501" w:rsidRDefault="005A1979" w:rsidP="005A1979">
            <w:pPr>
              <w:tabs>
                <w:tab w:val="left" w:pos="3780"/>
                <w:tab w:val="left" w:pos="3960"/>
              </w:tabs>
              <w:rPr>
                <w:rFonts w:ascii="Times New Roman" w:hAnsi="Times New Roman" w:cs="Times New Roman"/>
                <w:sz w:val="24"/>
                <w:szCs w:val="24"/>
              </w:rPr>
            </w:pPr>
            <w:r w:rsidRPr="008D7501">
              <w:rPr>
                <w:rFonts w:ascii="Times New Roman" w:hAnsi="Times New Roman" w:cs="Times New Roman"/>
                <w:sz w:val="24"/>
                <w:szCs w:val="24"/>
              </w:rPr>
              <w:t>«Заявителя»</w:t>
            </w:r>
          </w:p>
        </w:tc>
        <w:tc>
          <w:tcPr>
            <w:tcW w:w="1559" w:type="dxa"/>
          </w:tcPr>
          <w:p w:rsidR="005A1979" w:rsidRPr="008D7501" w:rsidRDefault="005A1979" w:rsidP="005A1979">
            <w:pPr>
              <w:tabs>
                <w:tab w:val="left" w:pos="3780"/>
                <w:tab w:val="left" w:pos="3960"/>
              </w:tabs>
              <w:jc w:val="center"/>
              <w:rPr>
                <w:rFonts w:ascii="Times New Roman" w:hAnsi="Times New Roman" w:cs="Times New Roman"/>
                <w:sz w:val="24"/>
                <w:szCs w:val="24"/>
                <w:lang w:val="en-US"/>
              </w:rPr>
            </w:pPr>
            <w:r>
              <w:rPr>
                <w:rFonts w:ascii="Times New Roman" w:hAnsi="Times New Roman" w:cs="Times New Roman"/>
                <w:sz w:val="24"/>
                <w:szCs w:val="24"/>
              </w:rPr>
              <w:t>Стр. 3 из 10</w:t>
            </w:r>
          </w:p>
        </w:tc>
      </w:tr>
    </w:tbl>
    <w:p w:rsidR="008D7501" w:rsidRPr="008D7501" w:rsidRDefault="008D7501" w:rsidP="008D7501">
      <w:pPr>
        <w:pStyle w:val="af7"/>
        <w:ind w:firstLine="709"/>
        <w:jc w:val="both"/>
        <w:rPr>
          <w:rFonts w:ascii="Times New Roman" w:hAnsi="Times New Roman"/>
          <w:sz w:val="24"/>
          <w:szCs w:val="24"/>
        </w:rPr>
      </w:pPr>
      <w:r w:rsidRPr="008D7501">
        <w:rPr>
          <w:rFonts w:ascii="Times New Roman" w:hAnsi="Times New Roman"/>
          <w:sz w:val="24"/>
          <w:szCs w:val="24"/>
        </w:rPr>
        <w:t>- своевременно ставить в известность «Исполнителя» о конфликте интересов;</w:t>
      </w:r>
    </w:p>
    <w:p w:rsidR="008D7501" w:rsidRPr="008D7501" w:rsidRDefault="008D7501" w:rsidP="008D7501">
      <w:pPr>
        <w:jc w:val="both"/>
        <w:rPr>
          <w:rFonts w:ascii="Times New Roman" w:hAnsi="Times New Roman" w:cs="Times New Roman"/>
          <w:sz w:val="24"/>
          <w:szCs w:val="24"/>
        </w:rPr>
      </w:pPr>
      <w:r w:rsidRPr="008D7501">
        <w:rPr>
          <w:rFonts w:ascii="Times New Roman" w:hAnsi="Times New Roman" w:cs="Times New Roman"/>
          <w:sz w:val="24"/>
          <w:szCs w:val="24"/>
        </w:rPr>
        <w:tab/>
        <w:t xml:space="preserve">- нанести единый знак обращения, если иное не установлено техническим регламентом на заявленную  продукцию </w:t>
      </w:r>
      <w:r w:rsidRPr="008D7501">
        <w:rPr>
          <w:rFonts w:ascii="Times New Roman" w:hAnsi="Times New Roman" w:cs="Times New Roman"/>
          <w:color w:val="000000"/>
          <w:sz w:val="24"/>
          <w:szCs w:val="24"/>
        </w:rPr>
        <w:t xml:space="preserve">в рамках ТС в соответствии с Едиными формами, утвержденным </w:t>
      </w:r>
      <w:hyperlink r:id="rId8" w:history="1">
        <w:r w:rsidRPr="008D7501">
          <w:rPr>
            <w:rFonts w:ascii="Times New Roman" w:hAnsi="Times New Roman" w:cs="Times New Roman"/>
            <w:color w:val="000000"/>
            <w:sz w:val="24"/>
            <w:szCs w:val="24"/>
          </w:rPr>
          <w:t>Решением</w:t>
        </w:r>
      </w:hyperlink>
      <w:r w:rsidRPr="008D7501">
        <w:rPr>
          <w:rFonts w:ascii="Times New Roman" w:hAnsi="Times New Roman" w:cs="Times New Roman"/>
          <w:sz w:val="24"/>
          <w:szCs w:val="24"/>
        </w:rPr>
        <w:t xml:space="preserve"> </w:t>
      </w:r>
      <w:r w:rsidRPr="008D7501">
        <w:rPr>
          <w:rFonts w:ascii="Times New Roman" w:hAnsi="Times New Roman" w:cs="Times New Roman"/>
          <w:color w:val="000000"/>
          <w:sz w:val="24"/>
          <w:szCs w:val="24"/>
        </w:rPr>
        <w:t xml:space="preserve">Комиссии ТС от 18.10.2010 № 319 и в соответствии с </w:t>
      </w:r>
      <w:r w:rsidRPr="008D7501">
        <w:rPr>
          <w:rFonts w:ascii="Times New Roman" w:hAnsi="Times New Roman" w:cs="Times New Roman"/>
          <w:bCs/>
          <w:color w:val="000000"/>
          <w:sz w:val="24"/>
          <w:szCs w:val="24"/>
        </w:rPr>
        <w:t xml:space="preserve">решением Комиссии таможенного союза от 20.09.2010 № 386 «О едином подходе к маркировке </w:t>
      </w:r>
      <w:r w:rsidRPr="008D7501">
        <w:rPr>
          <w:rFonts w:ascii="Times New Roman" w:hAnsi="Times New Roman" w:cs="Times New Roman"/>
          <w:bCs/>
          <w:color w:val="000000"/>
          <w:sz w:val="24"/>
          <w:szCs w:val="24"/>
        </w:rPr>
        <w:lastRenderedPageBreak/>
        <w:t xml:space="preserve">продукции», или </w:t>
      </w:r>
      <w:r w:rsidRPr="008D7501">
        <w:rPr>
          <w:rFonts w:ascii="Times New Roman" w:hAnsi="Times New Roman" w:cs="Times New Roman"/>
          <w:color w:val="000000"/>
          <w:sz w:val="24"/>
          <w:szCs w:val="24"/>
        </w:rPr>
        <w:t xml:space="preserve">требованиями </w:t>
      </w:r>
      <w:proofErr w:type="gramStart"/>
      <w:r w:rsidRPr="008D7501">
        <w:rPr>
          <w:rFonts w:ascii="Times New Roman" w:hAnsi="Times New Roman" w:cs="Times New Roman"/>
          <w:color w:val="000000"/>
          <w:sz w:val="24"/>
          <w:szCs w:val="24"/>
        </w:rPr>
        <w:t>СТ</w:t>
      </w:r>
      <w:proofErr w:type="gramEnd"/>
      <w:r w:rsidRPr="008D7501">
        <w:rPr>
          <w:rFonts w:ascii="Times New Roman" w:hAnsi="Times New Roman" w:cs="Times New Roman"/>
          <w:color w:val="000000"/>
          <w:sz w:val="24"/>
          <w:szCs w:val="24"/>
        </w:rPr>
        <w:t xml:space="preserve"> РК 3.1 и 3.25 в рамках ГСТР РК</w:t>
      </w:r>
      <w:r w:rsidRPr="008D7501">
        <w:rPr>
          <w:rFonts w:ascii="Times New Roman" w:hAnsi="Times New Roman" w:cs="Times New Roman"/>
          <w:bCs/>
          <w:color w:val="000000"/>
          <w:sz w:val="24"/>
          <w:szCs w:val="24"/>
        </w:rPr>
        <w:t>. При этом Заказчик несет ответственность за правильность его нанесения и использования</w:t>
      </w:r>
      <w:r w:rsidRPr="008D7501">
        <w:rPr>
          <w:rFonts w:ascii="Times New Roman" w:hAnsi="Times New Roman" w:cs="Times New Roman"/>
          <w:sz w:val="24"/>
          <w:szCs w:val="24"/>
        </w:rPr>
        <w:t>;</w:t>
      </w:r>
    </w:p>
    <w:p w:rsidR="008D7501" w:rsidRPr="008D7501" w:rsidRDefault="008D7501" w:rsidP="008D7501">
      <w:pPr>
        <w:tabs>
          <w:tab w:val="left" w:pos="900"/>
        </w:tabs>
        <w:jc w:val="both"/>
        <w:rPr>
          <w:rFonts w:ascii="Times New Roman" w:hAnsi="Times New Roman" w:cs="Times New Roman"/>
          <w:sz w:val="24"/>
          <w:szCs w:val="24"/>
        </w:rPr>
      </w:pPr>
      <w:r w:rsidRPr="008D7501">
        <w:rPr>
          <w:rFonts w:ascii="Times New Roman" w:hAnsi="Times New Roman" w:cs="Times New Roman"/>
          <w:sz w:val="24"/>
          <w:szCs w:val="24"/>
        </w:rPr>
        <w:t xml:space="preserve">              - не реализовывать свою продукцию не прошедшую процедуру подтверждения соответствия;</w:t>
      </w:r>
    </w:p>
    <w:p w:rsidR="008D7501" w:rsidRPr="008D7501" w:rsidRDefault="008D7501" w:rsidP="008D7501">
      <w:pPr>
        <w:ind w:firstLine="708"/>
        <w:jc w:val="both"/>
        <w:rPr>
          <w:rFonts w:ascii="Times New Roman" w:hAnsi="Times New Roman" w:cs="Times New Roman"/>
          <w:sz w:val="24"/>
          <w:szCs w:val="24"/>
        </w:rPr>
      </w:pPr>
      <w:r w:rsidRPr="008D7501">
        <w:rPr>
          <w:rFonts w:ascii="Times New Roman" w:hAnsi="Times New Roman" w:cs="Times New Roman"/>
          <w:sz w:val="24"/>
          <w:szCs w:val="24"/>
        </w:rPr>
        <w:t>- гарантировать и нести ответственность за качество реализуемой продукции;</w:t>
      </w:r>
    </w:p>
    <w:p w:rsidR="008D7501" w:rsidRPr="008D7501" w:rsidRDefault="008D7501" w:rsidP="008D7501">
      <w:pPr>
        <w:autoSpaceDE w:val="0"/>
        <w:autoSpaceDN w:val="0"/>
        <w:adjustRightInd w:val="0"/>
        <w:ind w:firstLine="708"/>
        <w:jc w:val="both"/>
        <w:rPr>
          <w:rFonts w:ascii="Times New Roman" w:hAnsi="Times New Roman" w:cs="Times New Roman"/>
          <w:sz w:val="24"/>
          <w:szCs w:val="24"/>
        </w:rPr>
      </w:pPr>
      <w:r w:rsidRPr="008D7501">
        <w:rPr>
          <w:rFonts w:ascii="Times New Roman" w:hAnsi="Times New Roman" w:cs="Times New Roman"/>
          <w:color w:val="000000"/>
          <w:sz w:val="24"/>
          <w:szCs w:val="24"/>
        </w:rPr>
        <w:t xml:space="preserve">- вести учет и рассматривать все предъявляемые рекламации и жалобы касательно соблюдения </w:t>
      </w:r>
      <w:r w:rsidRPr="008D7501">
        <w:rPr>
          <w:rFonts w:ascii="Times New Roman" w:hAnsi="Times New Roman" w:cs="Times New Roman"/>
          <w:sz w:val="24"/>
          <w:szCs w:val="24"/>
        </w:rPr>
        <w:t>требований сертификации и представлять «Исполнителю» информацию (записи) о них по запросу «Исполнителя»;</w:t>
      </w:r>
    </w:p>
    <w:p w:rsidR="008D7501" w:rsidRPr="008D7501" w:rsidRDefault="008D7501" w:rsidP="008D7501">
      <w:pPr>
        <w:autoSpaceDE w:val="0"/>
        <w:autoSpaceDN w:val="0"/>
        <w:adjustRightInd w:val="0"/>
        <w:ind w:firstLine="708"/>
        <w:jc w:val="both"/>
        <w:rPr>
          <w:rFonts w:ascii="Times New Roman" w:hAnsi="Times New Roman" w:cs="Times New Roman"/>
          <w:sz w:val="24"/>
          <w:szCs w:val="24"/>
        </w:rPr>
      </w:pPr>
      <w:r w:rsidRPr="008D7501">
        <w:rPr>
          <w:rFonts w:ascii="Times New Roman" w:hAnsi="Times New Roman" w:cs="Times New Roman"/>
          <w:sz w:val="24"/>
          <w:szCs w:val="24"/>
        </w:rPr>
        <w:t xml:space="preserve">- принимать соответствующие меры по отношению к жалобам и любым недостаткам, обнаруженным в продукции, которые оказывают влияние на соблюдение требований </w:t>
      </w:r>
      <w:proofErr w:type="gramStart"/>
      <w:r w:rsidRPr="008D7501">
        <w:rPr>
          <w:rFonts w:ascii="Times New Roman" w:hAnsi="Times New Roman" w:cs="Times New Roman"/>
          <w:sz w:val="24"/>
          <w:szCs w:val="24"/>
        </w:rPr>
        <w:t>сертификации</w:t>
      </w:r>
      <w:proofErr w:type="gramEnd"/>
      <w:r w:rsidRPr="008D7501">
        <w:rPr>
          <w:rFonts w:ascii="Times New Roman" w:hAnsi="Times New Roman" w:cs="Times New Roman"/>
          <w:sz w:val="24"/>
          <w:szCs w:val="24"/>
        </w:rPr>
        <w:t xml:space="preserve"> и документировать предпринятые действия;</w:t>
      </w:r>
    </w:p>
    <w:p w:rsidR="008D7501" w:rsidRPr="008D7501" w:rsidRDefault="008D7501" w:rsidP="008D7501">
      <w:pPr>
        <w:autoSpaceDE w:val="0"/>
        <w:autoSpaceDN w:val="0"/>
        <w:adjustRightInd w:val="0"/>
        <w:ind w:firstLine="708"/>
        <w:jc w:val="both"/>
        <w:rPr>
          <w:rFonts w:ascii="Times New Roman" w:hAnsi="Times New Roman" w:cs="Times New Roman"/>
          <w:sz w:val="24"/>
          <w:szCs w:val="24"/>
        </w:rPr>
      </w:pPr>
      <w:r w:rsidRPr="008D7501">
        <w:rPr>
          <w:rFonts w:ascii="Times New Roman" w:hAnsi="Times New Roman" w:cs="Times New Roman"/>
          <w:sz w:val="24"/>
          <w:szCs w:val="24"/>
        </w:rPr>
        <w:t>- доводить до сведения «Исполнителя» каждый случай проверки контролирующими органами, выданных сертификатов соответствия;</w:t>
      </w:r>
    </w:p>
    <w:p w:rsidR="008D7501" w:rsidRPr="008D7501" w:rsidRDefault="008D7501" w:rsidP="008D7501">
      <w:pPr>
        <w:ind w:firstLine="709"/>
        <w:jc w:val="both"/>
        <w:rPr>
          <w:rFonts w:ascii="Times New Roman" w:hAnsi="Times New Roman" w:cs="Times New Roman"/>
          <w:sz w:val="24"/>
          <w:szCs w:val="24"/>
        </w:rPr>
      </w:pPr>
      <w:r w:rsidRPr="008D7501">
        <w:rPr>
          <w:rFonts w:ascii="Times New Roman" w:hAnsi="Times New Roman" w:cs="Times New Roman"/>
          <w:sz w:val="24"/>
          <w:szCs w:val="24"/>
        </w:rPr>
        <w:t>- письменно, в 10-тидневный срок извещать «Исполнителя» об изменениях маркировки в сертифицированной продукции, изменениях своего юридического адреса (контактных данных), организационно-правовой формы, коммерческого статуса, изменениях в высшем руководстве и платежных реквизитов;</w:t>
      </w:r>
    </w:p>
    <w:p w:rsidR="008D7501" w:rsidRPr="008D7501" w:rsidRDefault="008D7501" w:rsidP="008D7501">
      <w:pPr>
        <w:ind w:firstLine="708"/>
        <w:jc w:val="both"/>
        <w:rPr>
          <w:rFonts w:ascii="Times New Roman" w:hAnsi="Times New Roman" w:cs="Times New Roman"/>
          <w:sz w:val="24"/>
          <w:szCs w:val="24"/>
        </w:rPr>
      </w:pPr>
      <w:r w:rsidRPr="008D7501">
        <w:rPr>
          <w:rFonts w:ascii="Times New Roman" w:hAnsi="Times New Roman" w:cs="Times New Roman"/>
          <w:sz w:val="24"/>
          <w:szCs w:val="24"/>
        </w:rPr>
        <w:t xml:space="preserve">- в случае приостановления или отмены действия Сертификата соответствия: </w:t>
      </w:r>
    </w:p>
    <w:p w:rsidR="008D7501" w:rsidRPr="008D7501" w:rsidRDefault="008D7501" w:rsidP="008D7501">
      <w:pPr>
        <w:pStyle w:val="a4"/>
        <w:numPr>
          <w:ilvl w:val="0"/>
          <w:numId w:val="42"/>
        </w:numPr>
        <w:ind w:left="0" w:firstLine="709"/>
        <w:jc w:val="both"/>
        <w:rPr>
          <w:rFonts w:ascii="Times New Roman" w:hAnsi="Times New Roman" w:cs="Times New Roman"/>
          <w:sz w:val="24"/>
          <w:szCs w:val="24"/>
        </w:rPr>
      </w:pPr>
      <w:r w:rsidRPr="008D7501">
        <w:rPr>
          <w:rFonts w:ascii="Times New Roman" w:hAnsi="Times New Roman" w:cs="Times New Roman"/>
          <w:sz w:val="24"/>
          <w:szCs w:val="24"/>
        </w:rPr>
        <w:t xml:space="preserve">возвратить Сертификат соответствия «Исполнителю» в течение трех дней с момента получения решения об отмене; </w:t>
      </w:r>
    </w:p>
    <w:p w:rsidR="008D7501" w:rsidRPr="008D7501" w:rsidRDefault="008D7501" w:rsidP="008D7501">
      <w:pPr>
        <w:pStyle w:val="a4"/>
        <w:numPr>
          <w:ilvl w:val="0"/>
          <w:numId w:val="42"/>
        </w:numPr>
        <w:ind w:left="0" w:firstLine="709"/>
        <w:jc w:val="both"/>
        <w:rPr>
          <w:rFonts w:ascii="Times New Roman" w:hAnsi="Times New Roman" w:cs="Times New Roman"/>
          <w:sz w:val="24"/>
          <w:szCs w:val="24"/>
        </w:rPr>
      </w:pPr>
      <w:r w:rsidRPr="008D7501">
        <w:rPr>
          <w:rFonts w:ascii="Times New Roman" w:hAnsi="Times New Roman" w:cs="Times New Roman"/>
          <w:sz w:val="24"/>
          <w:szCs w:val="24"/>
        </w:rPr>
        <w:t>прекратить использование рекламных и иных информационных материалов, содержащих какие-либо ссылки на отмененный Сертификат соответствия;</w:t>
      </w:r>
    </w:p>
    <w:p w:rsidR="008D7501" w:rsidRPr="008D7501" w:rsidRDefault="008D7501" w:rsidP="008D7501">
      <w:pPr>
        <w:pStyle w:val="a4"/>
        <w:numPr>
          <w:ilvl w:val="0"/>
          <w:numId w:val="42"/>
        </w:numPr>
        <w:ind w:left="0" w:firstLine="709"/>
        <w:jc w:val="both"/>
        <w:rPr>
          <w:rFonts w:ascii="Times New Roman" w:hAnsi="Times New Roman" w:cs="Times New Roman"/>
          <w:sz w:val="24"/>
          <w:szCs w:val="24"/>
        </w:rPr>
      </w:pPr>
      <w:r w:rsidRPr="008D7501">
        <w:rPr>
          <w:rFonts w:ascii="Times New Roman" w:hAnsi="Times New Roman" w:cs="Times New Roman"/>
          <w:sz w:val="24"/>
          <w:szCs w:val="24"/>
        </w:rPr>
        <w:t>принимать меры по прекращению использования приостановленных или отмененных Сертификатов соответствия (например, возврат документов о сертификации «Исполнителю», изъятие из торговой сети продукции) и другие необходимые меры, исключающие возможность получения потребителями не сертифицированной продукции;</w:t>
      </w:r>
    </w:p>
    <w:p w:rsidR="008D7501" w:rsidRPr="008D7501" w:rsidRDefault="008D7501" w:rsidP="008D7501">
      <w:pPr>
        <w:jc w:val="both"/>
        <w:rPr>
          <w:rFonts w:ascii="Times New Roman" w:hAnsi="Times New Roman" w:cs="Times New Roman"/>
          <w:sz w:val="24"/>
          <w:szCs w:val="24"/>
        </w:rPr>
      </w:pPr>
      <w:r w:rsidRPr="008D7501">
        <w:rPr>
          <w:rFonts w:ascii="Times New Roman" w:hAnsi="Times New Roman" w:cs="Times New Roman"/>
          <w:sz w:val="24"/>
          <w:szCs w:val="24"/>
        </w:rPr>
        <w:tab/>
        <w:t>- воспроизводить полностью или как указано в схеме сертификации копии документов о сертификации, которые «Заявитель» предоставляет другим лицам;</w:t>
      </w:r>
    </w:p>
    <w:p w:rsidR="008D7501" w:rsidRPr="008D7501" w:rsidRDefault="008D7501" w:rsidP="008D7501">
      <w:pPr>
        <w:autoSpaceDE w:val="0"/>
        <w:autoSpaceDN w:val="0"/>
        <w:adjustRightInd w:val="0"/>
        <w:ind w:firstLine="708"/>
        <w:jc w:val="both"/>
        <w:rPr>
          <w:rFonts w:ascii="Times New Roman" w:hAnsi="Times New Roman" w:cs="Times New Roman"/>
          <w:sz w:val="24"/>
          <w:szCs w:val="24"/>
        </w:rPr>
      </w:pPr>
      <w:r w:rsidRPr="008D7501">
        <w:rPr>
          <w:rFonts w:ascii="Times New Roman" w:hAnsi="Times New Roman" w:cs="Times New Roman"/>
          <w:sz w:val="24"/>
          <w:szCs w:val="24"/>
        </w:rPr>
        <w:t>- не использовать сертификацию продукции таким образом, чтобы нанести ущерб репутации «Исполнителя» и не делать никаких заявлений в отношении сертификации своей продукции, которые «Исполнитель» посчитает вводящими  потребителей в заблуждение, неправомерными и/ или необоснованными;</w:t>
      </w:r>
    </w:p>
    <w:p w:rsidR="008D7501" w:rsidRPr="008D7501" w:rsidRDefault="008D7501" w:rsidP="008D7501">
      <w:pPr>
        <w:autoSpaceDE w:val="0"/>
        <w:autoSpaceDN w:val="0"/>
        <w:adjustRightInd w:val="0"/>
        <w:ind w:firstLine="708"/>
        <w:jc w:val="both"/>
        <w:rPr>
          <w:rFonts w:ascii="Times New Roman" w:hAnsi="Times New Roman" w:cs="Times New Roman"/>
          <w:sz w:val="24"/>
          <w:szCs w:val="24"/>
        </w:rPr>
      </w:pPr>
      <w:r w:rsidRPr="008D7501">
        <w:rPr>
          <w:rFonts w:ascii="Times New Roman" w:hAnsi="Times New Roman" w:cs="Times New Roman"/>
          <w:sz w:val="24"/>
          <w:szCs w:val="24"/>
        </w:rPr>
        <w:t xml:space="preserve">- при ссылке на сертификацию своей продукции в средствах массовой информации (документы, брошюры, рекламные проспекты </w:t>
      </w:r>
      <w:proofErr w:type="spellStart"/>
      <w:r w:rsidRPr="008D7501">
        <w:rPr>
          <w:rFonts w:ascii="Times New Roman" w:hAnsi="Times New Roman" w:cs="Times New Roman"/>
          <w:sz w:val="24"/>
          <w:szCs w:val="24"/>
        </w:rPr>
        <w:t>и.д</w:t>
      </w:r>
      <w:proofErr w:type="spellEnd"/>
      <w:r w:rsidRPr="008D7501">
        <w:rPr>
          <w:rFonts w:ascii="Times New Roman" w:hAnsi="Times New Roman" w:cs="Times New Roman"/>
          <w:sz w:val="24"/>
          <w:szCs w:val="24"/>
        </w:rPr>
        <w:t>.), соблюдать требования, указанные в схемах сертификации;</w:t>
      </w:r>
    </w:p>
    <w:p w:rsidR="008D7501" w:rsidRPr="008D7501" w:rsidRDefault="008D7501" w:rsidP="008D7501">
      <w:pPr>
        <w:pStyle w:val="af7"/>
        <w:ind w:firstLine="708"/>
        <w:rPr>
          <w:rFonts w:ascii="Times New Roman" w:hAnsi="Times New Roman"/>
          <w:sz w:val="24"/>
          <w:szCs w:val="24"/>
        </w:rPr>
      </w:pPr>
      <w:r w:rsidRPr="008D7501">
        <w:rPr>
          <w:rFonts w:ascii="Times New Roman" w:hAnsi="Times New Roman"/>
          <w:sz w:val="24"/>
          <w:szCs w:val="24"/>
        </w:rPr>
        <w:t>- соблюдать все требования, предписываемые схемой сертификации в отношении использования знака соответствия, а также требования к информации о продукции;</w:t>
      </w:r>
    </w:p>
    <w:p w:rsidR="008D7501" w:rsidRPr="008D7501" w:rsidRDefault="008D7501" w:rsidP="008D7501">
      <w:pPr>
        <w:pStyle w:val="af7"/>
        <w:ind w:firstLine="708"/>
        <w:jc w:val="both"/>
        <w:rPr>
          <w:rFonts w:ascii="Times New Roman" w:hAnsi="Times New Roman"/>
          <w:sz w:val="24"/>
          <w:szCs w:val="24"/>
        </w:rPr>
      </w:pPr>
      <w:r w:rsidRPr="008D7501">
        <w:rPr>
          <w:rFonts w:ascii="Times New Roman" w:hAnsi="Times New Roman"/>
          <w:sz w:val="24"/>
          <w:szCs w:val="24"/>
        </w:rPr>
        <w:t>-  незамедлительно информировать «Исполнителя» об изменениях, которые могут повлиять на его возможности соблюдения требований сертификации;</w:t>
      </w:r>
    </w:p>
    <w:p w:rsidR="008D7501" w:rsidRPr="008D7501" w:rsidRDefault="008D7501" w:rsidP="008D7501">
      <w:pPr>
        <w:ind w:firstLine="708"/>
        <w:jc w:val="both"/>
        <w:rPr>
          <w:rFonts w:ascii="Times New Roman" w:hAnsi="Times New Roman" w:cs="Times New Roman"/>
          <w:sz w:val="24"/>
          <w:szCs w:val="24"/>
        </w:rPr>
      </w:pPr>
      <w:r w:rsidRPr="008D7501">
        <w:rPr>
          <w:rFonts w:ascii="Times New Roman" w:hAnsi="Times New Roman" w:cs="Times New Roman"/>
          <w:sz w:val="24"/>
          <w:szCs w:val="24"/>
        </w:rPr>
        <w:t>- оплатить в установленном порядке все расходы, связанные с проведением работ по испытаниям и подтверждению соответствия продукции, согласно выставленному счету, независимо от их результатов;</w:t>
      </w:r>
    </w:p>
    <w:p w:rsidR="008D7501" w:rsidRPr="008D7501" w:rsidRDefault="008D7501" w:rsidP="008D7501">
      <w:pPr>
        <w:ind w:firstLine="708"/>
        <w:jc w:val="both"/>
        <w:rPr>
          <w:rFonts w:ascii="Times New Roman" w:hAnsi="Times New Roman" w:cs="Times New Roman"/>
          <w:sz w:val="24"/>
          <w:szCs w:val="24"/>
        </w:rPr>
      </w:pPr>
      <w:r w:rsidRPr="008D7501">
        <w:rPr>
          <w:rFonts w:ascii="Times New Roman" w:hAnsi="Times New Roman" w:cs="Times New Roman"/>
          <w:sz w:val="24"/>
          <w:szCs w:val="24"/>
        </w:rPr>
        <w:t xml:space="preserve">- </w:t>
      </w:r>
      <w:r w:rsidRPr="008D7501">
        <w:rPr>
          <w:rFonts w:ascii="Times New Roman" w:eastAsia="Calibri" w:hAnsi="Times New Roman" w:cs="Times New Roman"/>
          <w:sz w:val="24"/>
          <w:szCs w:val="24"/>
          <w:lang w:eastAsia="en-US"/>
        </w:rPr>
        <w:t>возвратить подписанные акты выполненных работ в течение 15 дней с момента их выставления;</w:t>
      </w:r>
    </w:p>
    <w:p w:rsidR="008D7501" w:rsidRPr="008D7501" w:rsidRDefault="008D7501" w:rsidP="008D7501">
      <w:pPr>
        <w:pStyle w:val="af7"/>
        <w:ind w:firstLine="708"/>
        <w:jc w:val="both"/>
        <w:rPr>
          <w:rFonts w:ascii="Times New Roman" w:hAnsi="Times New Roman"/>
          <w:sz w:val="24"/>
          <w:szCs w:val="24"/>
        </w:rPr>
      </w:pPr>
      <w:r w:rsidRPr="008D7501">
        <w:rPr>
          <w:rFonts w:ascii="Times New Roman" w:hAnsi="Times New Roman"/>
          <w:sz w:val="24"/>
          <w:szCs w:val="24"/>
        </w:rPr>
        <w:t xml:space="preserve">- не использовать Совмещенный Знак </w:t>
      </w:r>
      <w:r w:rsidRPr="008D7501">
        <w:rPr>
          <w:rFonts w:ascii="Times New Roman" w:hAnsi="Times New Roman"/>
          <w:sz w:val="24"/>
          <w:szCs w:val="24"/>
          <w:lang w:val="en-US"/>
        </w:rPr>
        <w:t>IAFMLA</w:t>
      </w:r>
      <w:r w:rsidRPr="008D7501">
        <w:rPr>
          <w:rFonts w:ascii="Times New Roman" w:hAnsi="Times New Roman"/>
          <w:sz w:val="24"/>
          <w:szCs w:val="24"/>
        </w:rPr>
        <w:t xml:space="preserve"> для ОПС </w:t>
      </w:r>
      <w:proofErr w:type="gramStart"/>
      <w:r w:rsidRPr="008D7501">
        <w:rPr>
          <w:rFonts w:ascii="Times New Roman" w:hAnsi="Times New Roman"/>
          <w:sz w:val="24"/>
          <w:szCs w:val="24"/>
        </w:rPr>
        <w:t>П</w:t>
      </w:r>
      <w:proofErr w:type="gramEnd"/>
      <w:r w:rsidRPr="008D7501">
        <w:rPr>
          <w:rFonts w:ascii="Times New Roman" w:hAnsi="Times New Roman"/>
          <w:sz w:val="24"/>
          <w:szCs w:val="24"/>
        </w:rPr>
        <w:t xml:space="preserve"> и ссылок на статус стороны, подписавшей </w:t>
      </w:r>
      <w:r w:rsidRPr="008D7501">
        <w:rPr>
          <w:rFonts w:ascii="Times New Roman" w:hAnsi="Times New Roman"/>
          <w:sz w:val="24"/>
          <w:szCs w:val="24"/>
          <w:lang w:val="kk-KZ"/>
        </w:rPr>
        <w:t>С</w:t>
      </w:r>
      <w:r w:rsidRPr="008D7501">
        <w:rPr>
          <w:rFonts w:ascii="Times New Roman" w:hAnsi="Times New Roman"/>
          <w:sz w:val="24"/>
          <w:szCs w:val="24"/>
        </w:rPr>
        <w:t xml:space="preserve">оглашение </w:t>
      </w:r>
      <w:r w:rsidRPr="008D7501">
        <w:rPr>
          <w:rFonts w:ascii="Times New Roman" w:hAnsi="Times New Roman"/>
          <w:sz w:val="24"/>
          <w:szCs w:val="24"/>
          <w:lang w:val="en-US"/>
        </w:rPr>
        <w:t>IAFMLA</w:t>
      </w:r>
      <w:r w:rsidRPr="008D7501">
        <w:rPr>
          <w:rFonts w:ascii="Times New Roman" w:hAnsi="Times New Roman"/>
          <w:sz w:val="24"/>
          <w:szCs w:val="24"/>
        </w:rPr>
        <w:t xml:space="preserve">; </w:t>
      </w:r>
    </w:p>
    <w:p w:rsidR="008D7501" w:rsidRPr="008D7501" w:rsidRDefault="008D7501" w:rsidP="008D7501">
      <w:pPr>
        <w:ind w:right="-1" w:firstLine="708"/>
        <w:jc w:val="both"/>
        <w:rPr>
          <w:rFonts w:ascii="Times New Roman" w:hAnsi="Times New Roman" w:cs="Times New Roman"/>
          <w:b/>
          <w:sz w:val="24"/>
          <w:szCs w:val="24"/>
        </w:rPr>
      </w:pPr>
      <w:r w:rsidRPr="008D7501">
        <w:rPr>
          <w:rFonts w:ascii="Times New Roman" w:hAnsi="Times New Roman" w:cs="Times New Roman"/>
          <w:sz w:val="24"/>
          <w:szCs w:val="24"/>
        </w:rPr>
        <w:t>- возмещать «Исполнителю» понесенные  фактические издержки в размерах выполненной работы, в случае отзыва заявки по инициативе «Заявителя» до того, как она была полностью исполнена</w:t>
      </w:r>
      <w:r w:rsidRPr="008D7501">
        <w:rPr>
          <w:rFonts w:ascii="Times New Roman" w:hAnsi="Times New Roman" w:cs="Times New Roman"/>
          <w:b/>
          <w:sz w:val="24"/>
          <w:szCs w:val="24"/>
        </w:rPr>
        <w:t>.</w:t>
      </w:r>
    </w:p>
    <w:p w:rsidR="008D7501" w:rsidRPr="008D7501" w:rsidRDefault="008D7501" w:rsidP="008D7501">
      <w:pPr>
        <w:pStyle w:val="af7"/>
        <w:jc w:val="center"/>
        <w:rPr>
          <w:rFonts w:ascii="Times New Roman" w:hAnsi="Times New Roman"/>
          <w:b/>
          <w:sz w:val="24"/>
          <w:szCs w:val="24"/>
        </w:rPr>
      </w:pPr>
    </w:p>
    <w:tbl>
      <w:tblPr>
        <w:tblpPr w:leftFromText="180" w:rightFromText="180" w:vertAnchor="text" w:horzAnchor="margin" w:tblpY="87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2"/>
        <w:gridCol w:w="3883"/>
        <w:gridCol w:w="1559"/>
      </w:tblGrid>
      <w:tr w:rsidR="005A1979" w:rsidRPr="008D7501" w:rsidTr="00D01931">
        <w:trPr>
          <w:trHeight w:val="70"/>
        </w:trPr>
        <w:tc>
          <w:tcPr>
            <w:tcW w:w="4022" w:type="dxa"/>
            <w:tcBorders>
              <w:bottom w:val="single" w:sz="4" w:space="0" w:color="auto"/>
            </w:tcBorders>
          </w:tcPr>
          <w:p w:rsidR="005A1979" w:rsidRPr="008D7501" w:rsidRDefault="005A1979" w:rsidP="005A1979">
            <w:pPr>
              <w:tabs>
                <w:tab w:val="left" w:pos="3780"/>
                <w:tab w:val="left" w:pos="3960"/>
              </w:tabs>
              <w:rPr>
                <w:rFonts w:ascii="Times New Roman" w:hAnsi="Times New Roman" w:cs="Times New Roman"/>
                <w:sz w:val="24"/>
                <w:szCs w:val="24"/>
              </w:rPr>
            </w:pPr>
            <w:r w:rsidRPr="008D7501">
              <w:rPr>
                <w:rFonts w:ascii="Times New Roman" w:hAnsi="Times New Roman" w:cs="Times New Roman"/>
                <w:sz w:val="24"/>
                <w:szCs w:val="24"/>
              </w:rPr>
              <w:t>Подпись уполномоченного представителя</w:t>
            </w:r>
          </w:p>
          <w:p w:rsidR="005A1979" w:rsidRPr="008D7501" w:rsidRDefault="005A1979" w:rsidP="005A1979">
            <w:pPr>
              <w:tabs>
                <w:tab w:val="left" w:pos="3780"/>
                <w:tab w:val="left" w:pos="3960"/>
              </w:tabs>
              <w:rPr>
                <w:rFonts w:ascii="Times New Roman" w:hAnsi="Times New Roman" w:cs="Times New Roman"/>
                <w:sz w:val="24"/>
                <w:szCs w:val="24"/>
              </w:rPr>
            </w:pPr>
            <w:r w:rsidRPr="008D7501">
              <w:rPr>
                <w:rFonts w:ascii="Times New Roman" w:hAnsi="Times New Roman" w:cs="Times New Roman"/>
                <w:sz w:val="24"/>
                <w:szCs w:val="24"/>
              </w:rPr>
              <w:t>«Исполнителя»</w:t>
            </w:r>
          </w:p>
        </w:tc>
        <w:tc>
          <w:tcPr>
            <w:tcW w:w="3883" w:type="dxa"/>
            <w:tcBorders>
              <w:bottom w:val="single" w:sz="4" w:space="0" w:color="auto"/>
            </w:tcBorders>
          </w:tcPr>
          <w:p w:rsidR="005A1979" w:rsidRPr="008D7501" w:rsidRDefault="005A1979" w:rsidP="005A1979">
            <w:pPr>
              <w:tabs>
                <w:tab w:val="left" w:pos="3780"/>
                <w:tab w:val="left" w:pos="3960"/>
              </w:tabs>
              <w:rPr>
                <w:rFonts w:ascii="Times New Roman" w:hAnsi="Times New Roman" w:cs="Times New Roman"/>
                <w:sz w:val="24"/>
                <w:szCs w:val="24"/>
              </w:rPr>
            </w:pPr>
            <w:r w:rsidRPr="008D7501">
              <w:rPr>
                <w:rFonts w:ascii="Times New Roman" w:hAnsi="Times New Roman" w:cs="Times New Roman"/>
                <w:sz w:val="24"/>
                <w:szCs w:val="24"/>
              </w:rPr>
              <w:t>Подпись уполномоченного представителя</w:t>
            </w:r>
          </w:p>
          <w:p w:rsidR="005A1979" w:rsidRPr="008D7501" w:rsidRDefault="005A1979" w:rsidP="005A1979">
            <w:pPr>
              <w:tabs>
                <w:tab w:val="left" w:pos="3780"/>
                <w:tab w:val="left" w:pos="3960"/>
              </w:tabs>
              <w:rPr>
                <w:rFonts w:ascii="Times New Roman" w:hAnsi="Times New Roman" w:cs="Times New Roman"/>
                <w:sz w:val="24"/>
                <w:szCs w:val="24"/>
              </w:rPr>
            </w:pPr>
            <w:r w:rsidRPr="008D7501">
              <w:rPr>
                <w:rFonts w:ascii="Times New Roman" w:hAnsi="Times New Roman" w:cs="Times New Roman"/>
                <w:sz w:val="24"/>
                <w:szCs w:val="24"/>
              </w:rPr>
              <w:t>«Заявителя»</w:t>
            </w:r>
          </w:p>
        </w:tc>
        <w:tc>
          <w:tcPr>
            <w:tcW w:w="1559" w:type="dxa"/>
          </w:tcPr>
          <w:p w:rsidR="005A1979" w:rsidRPr="008D7501" w:rsidRDefault="005A1979" w:rsidP="005A1979">
            <w:pPr>
              <w:tabs>
                <w:tab w:val="left" w:pos="3780"/>
                <w:tab w:val="left" w:pos="3960"/>
              </w:tabs>
              <w:jc w:val="center"/>
              <w:rPr>
                <w:rFonts w:ascii="Times New Roman" w:hAnsi="Times New Roman" w:cs="Times New Roman"/>
                <w:sz w:val="24"/>
                <w:szCs w:val="24"/>
                <w:lang w:val="en-US"/>
              </w:rPr>
            </w:pPr>
            <w:r w:rsidRPr="008D7501">
              <w:rPr>
                <w:rFonts w:ascii="Times New Roman" w:hAnsi="Times New Roman" w:cs="Times New Roman"/>
                <w:sz w:val="24"/>
                <w:szCs w:val="24"/>
              </w:rPr>
              <w:t>Стр.</w:t>
            </w:r>
            <w:r>
              <w:rPr>
                <w:rFonts w:ascii="Times New Roman" w:hAnsi="Times New Roman" w:cs="Times New Roman"/>
                <w:sz w:val="24"/>
                <w:szCs w:val="24"/>
              </w:rPr>
              <w:t xml:space="preserve"> 4 из 10</w:t>
            </w:r>
          </w:p>
        </w:tc>
      </w:tr>
    </w:tbl>
    <w:p w:rsidR="008D7501" w:rsidRPr="008D7501" w:rsidRDefault="008D7501" w:rsidP="008D7501">
      <w:pPr>
        <w:pStyle w:val="af7"/>
        <w:jc w:val="center"/>
        <w:rPr>
          <w:rFonts w:ascii="Times New Roman" w:hAnsi="Times New Roman"/>
          <w:b/>
          <w:sz w:val="24"/>
          <w:szCs w:val="24"/>
        </w:rPr>
      </w:pPr>
      <w:r w:rsidRPr="008D7501">
        <w:rPr>
          <w:rFonts w:ascii="Times New Roman" w:hAnsi="Times New Roman"/>
          <w:b/>
          <w:sz w:val="24"/>
          <w:szCs w:val="24"/>
        </w:rPr>
        <w:t>2.3. «Заявитель» имеет право</w:t>
      </w:r>
    </w:p>
    <w:p w:rsidR="008D7501" w:rsidRPr="008D7501" w:rsidRDefault="008D7501" w:rsidP="008D7501">
      <w:pPr>
        <w:pStyle w:val="af7"/>
        <w:ind w:firstLine="708"/>
        <w:rPr>
          <w:rFonts w:ascii="Times New Roman" w:hAnsi="Times New Roman"/>
          <w:sz w:val="24"/>
          <w:szCs w:val="24"/>
        </w:rPr>
      </w:pPr>
      <w:r w:rsidRPr="008D7501">
        <w:rPr>
          <w:rFonts w:ascii="Times New Roman" w:hAnsi="Times New Roman"/>
          <w:sz w:val="24"/>
          <w:szCs w:val="24"/>
        </w:rPr>
        <w:t>- предъявлять претензии «Исполнителю» только в пределах сертификации продукции, в отношении которой осуществлялась сертификация;</w:t>
      </w:r>
    </w:p>
    <w:p w:rsidR="008D7501" w:rsidRPr="008D7501" w:rsidRDefault="008D7501" w:rsidP="008D7501">
      <w:pPr>
        <w:pStyle w:val="af7"/>
        <w:ind w:firstLine="708"/>
        <w:jc w:val="both"/>
        <w:rPr>
          <w:rFonts w:ascii="Times New Roman" w:hAnsi="Times New Roman"/>
          <w:sz w:val="24"/>
          <w:szCs w:val="24"/>
        </w:rPr>
      </w:pPr>
      <w:r w:rsidRPr="008D7501">
        <w:rPr>
          <w:rFonts w:ascii="Times New Roman" w:hAnsi="Times New Roman"/>
          <w:sz w:val="24"/>
          <w:szCs w:val="24"/>
        </w:rPr>
        <w:lastRenderedPageBreak/>
        <w:t>- применяемым схемам сертификации и стандартам или иным нормативным документам, на соответствие которым, осуществляется оценка продукции.</w:t>
      </w:r>
    </w:p>
    <w:p w:rsidR="008D7501" w:rsidRPr="008D7501" w:rsidRDefault="008D7501" w:rsidP="008D7501">
      <w:pPr>
        <w:pStyle w:val="af7"/>
        <w:ind w:firstLine="708"/>
        <w:jc w:val="both"/>
        <w:rPr>
          <w:rFonts w:ascii="Times New Roman" w:hAnsi="Times New Roman"/>
          <w:sz w:val="24"/>
          <w:szCs w:val="24"/>
        </w:rPr>
      </w:pPr>
    </w:p>
    <w:p w:rsidR="008D7501" w:rsidRPr="008D7501" w:rsidRDefault="008D7501" w:rsidP="008D7501">
      <w:pPr>
        <w:ind w:firstLine="709"/>
        <w:jc w:val="center"/>
        <w:rPr>
          <w:rFonts w:ascii="Times New Roman" w:hAnsi="Times New Roman" w:cs="Times New Roman"/>
          <w:b/>
          <w:sz w:val="24"/>
          <w:szCs w:val="24"/>
        </w:rPr>
      </w:pPr>
      <w:r w:rsidRPr="008D7501">
        <w:rPr>
          <w:rFonts w:ascii="Times New Roman" w:hAnsi="Times New Roman" w:cs="Times New Roman"/>
          <w:b/>
          <w:sz w:val="24"/>
          <w:szCs w:val="24"/>
        </w:rPr>
        <w:t>3. ПРАВА И ОБЯЗАННОСТИ «ИСПОЛНИТЕЛЯ»</w:t>
      </w:r>
    </w:p>
    <w:p w:rsidR="008D7501" w:rsidRPr="008D7501" w:rsidRDefault="008D7501" w:rsidP="008D7501">
      <w:pPr>
        <w:ind w:firstLine="709"/>
        <w:jc w:val="center"/>
        <w:rPr>
          <w:rFonts w:ascii="Times New Roman" w:hAnsi="Times New Roman" w:cs="Times New Roman"/>
          <w:b/>
          <w:sz w:val="24"/>
          <w:szCs w:val="24"/>
        </w:rPr>
      </w:pPr>
    </w:p>
    <w:p w:rsidR="008D7501" w:rsidRPr="008D7501" w:rsidRDefault="008D7501" w:rsidP="008D7501">
      <w:pPr>
        <w:jc w:val="center"/>
        <w:rPr>
          <w:rFonts w:ascii="Times New Roman" w:hAnsi="Times New Roman" w:cs="Times New Roman"/>
          <w:b/>
          <w:sz w:val="24"/>
          <w:szCs w:val="24"/>
        </w:rPr>
      </w:pPr>
      <w:r w:rsidRPr="008D7501">
        <w:rPr>
          <w:rFonts w:ascii="Times New Roman" w:hAnsi="Times New Roman" w:cs="Times New Roman"/>
          <w:b/>
          <w:sz w:val="24"/>
          <w:szCs w:val="24"/>
        </w:rPr>
        <w:t>3.1. При декларировании</w:t>
      </w:r>
    </w:p>
    <w:p w:rsidR="008D7501" w:rsidRPr="008D7501" w:rsidRDefault="008D7501" w:rsidP="008D7501">
      <w:pPr>
        <w:jc w:val="both"/>
        <w:rPr>
          <w:rFonts w:ascii="Times New Roman" w:hAnsi="Times New Roman" w:cs="Times New Roman"/>
          <w:b/>
          <w:sz w:val="24"/>
          <w:szCs w:val="24"/>
          <w:u w:val="single"/>
        </w:rPr>
      </w:pPr>
      <w:r w:rsidRPr="008D7501">
        <w:rPr>
          <w:rFonts w:ascii="Times New Roman" w:hAnsi="Times New Roman" w:cs="Times New Roman"/>
          <w:b/>
          <w:sz w:val="24"/>
          <w:szCs w:val="24"/>
          <w:u w:val="single"/>
        </w:rPr>
        <w:t xml:space="preserve"> «Исполнитель» обязуется:</w:t>
      </w:r>
    </w:p>
    <w:p w:rsidR="008D7501" w:rsidRPr="008D7501" w:rsidRDefault="008D7501" w:rsidP="008D7501">
      <w:pPr>
        <w:ind w:firstLine="708"/>
        <w:jc w:val="both"/>
        <w:rPr>
          <w:rFonts w:ascii="Times New Roman" w:hAnsi="Times New Roman" w:cs="Times New Roman"/>
          <w:sz w:val="24"/>
          <w:szCs w:val="24"/>
        </w:rPr>
      </w:pPr>
      <w:r w:rsidRPr="008D7501">
        <w:rPr>
          <w:rFonts w:ascii="Times New Roman" w:hAnsi="Times New Roman" w:cs="Times New Roman"/>
          <w:sz w:val="24"/>
          <w:szCs w:val="24"/>
        </w:rPr>
        <w:t xml:space="preserve"> - провести анализ предоставленных документов на предмет:</w:t>
      </w:r>
    </w:p>
    <w:p w:rsidR="008D7501" w:rsidRPr="008D7501" w:rsidRDefault="008D7501" w:rsidP="008D7501">
      <w:pPr>
        <w:ind w:firstLine="708"/>
        <w:jc w:val="both"/>
        <w:rPr>
          <w:rFonts w:ascii="Times New Roman" w:hAnsi="Times New Roman" w:cs="Times New Roman"/>
          <w:sz w:val="24"/>
          <w:szCs w:val="24"/>
        </w:rPr>
      </w:pPr>
      <w:r w:rsidRPr="008D7501">
        <w:rPr>
          <w:rFonts w:ascii="Times New Roman" w:hAnsi="Times New Roman" w:cs="Times New Roman"/>
          <w:sz w:val="24"/>
          <w:szCs w:val="24"/>
        </w:rPr>
        <w:t xml:space="preserve"> - наличия документов, указанных в п. 2.1. настоящего Договора; </w:t>
      </w:r>
    </w:p>
    <w:p w:rsidR="008D7501" w:rsidRPr="008D7501" w:rsidRDefault="008D7501" w:rsidP="008D7501">
      <w:pPr>
        <w:ind w:firstLine="708"/>
        <w:jc w:val="both"/>
        <w:rPr>
          <w:rFonts w:ascii="Times New Roman" w:hAnsi="Times New Roman" w:cs="Times New Roman"/>
          <w:sz w:val="24"/>
          <w:szCs w:val="24"/>
        </w:rPr>
      </w:pPr>
      <w:r w:rsidRPr="008D7501">
        <w:rPr>
          <w:rFonts w:ascii="Times New Roman" w:hAnsi="Times New Roman" w:cs="Times New Roman"/>
          <w:sz w:val="24"/>
          <w:szCs w:val="24"/>
        </w:rPr>
        <w:t>- правильности и полноты заполнения Заявителем Декларации о соответствии;</w:t>
      </w:r>
    </w:p>
    <w:p w:rsidR="008D7501" w:rsidRPr="008D7501" w:rsidRDefault="008D7501" w:rsidP="008D7501">
      <w:pPr>
        <w:ind w:firstLine="708"/>
        <w:jc w:val="both"/>
        <w:rPr>
          <w:rFonts w:ascii="Times New Roman" w:hAnsi="Times New Roman" w:cs="Times New Roman"/>
          <w:sz w:val="24"/>
          <w:szCs w:val="24"/>
        </w:rPr>
      </w:pPr>
      <w:r w:rsidRPr="008D7501">
        <w:rPr>
          <w:rFonts w:ascii="Times New Roman" w:hAnsi="Times New Roman" w:cs="Times New Roman"/>
          <w:sz w:val="24"/>
          <w:szCs w:val="24"/>
        </w:rPr>
        <w:t xml:space="preserve">- наличия нормы </w:t>
      </w:r>
      <w:proofErr w:type="gramStart"/>
      <w:r w:rsidRPr="008D7501">
        <w:rPr>
          <w:rFonts w:ascii="Times New Roman" w:hAnsi="Times New Roman" w:cs="Times New Roman"/>
          <w:sz w:val="24"/>
          <w:szCs w:val="24"/>
        </w:rPr>
        <w:t>ТР</w:t>
      </w:r>
      <w:proofErr w:type="gramEnd"/>
      <w:r w:rsidRPr="008D7501">
        <w:rPr>
          <w:rFonts w:ascii="Times New Roman" w:hAnsi="Times New Roman" w:cs="Times New Roman"/>
          <w:sz w:val="24"/>
          <w:szCs w:val="24"/>
        </w:rPr>
        <w:t xml:space="preserve"> ТС, устанавливающей, что соответствие определенного вида продукции требованиям технического регламента Таможенного Союза может быть подтверждено принятием Декларации о соответствии;</w:t>
      </w:r>
    </w:p>
    <w:p w:rsidR="008D7501" w:rsidRPr="008D7501" w:rsidRDefault="008D7501" w:rsidP="008D7501">
      <w:pPr>
        <w:ind w:firstLine="708"/>
        <w:jc w:val="both"/>
        <w:rPr>
          <w:rFonts w:ascii="Times New Roman" w:hAnsi="Times New Roman" w:cs="Times New Roman"/>
          <w:sz w:val="24"/>
          <w:szCs w:val="24"/>
        </w:rPr>
      </w:pPr>
      <w:r w:rsidRPr="008D7501">
        <w:rPr>
          <w:rFonts w:ascii="Times New Roman" w:hAnsi="Times New Roman" w:cs="Times New Roman"/>
          <w:sz w:val="24"/>
          <w:szCs w:val="24"/>
        </w:rPr>
        <w:t xml:space="preserve">- соответствия Заявителя требованиям </w:t>
      </w:r>
      <w:proofErr w:type="gramStart"/>
      <w:r w:rsidRPr="008D7501">
        <w:rPr>
          <w:rFonts w:ascii="Times New Roman" w:hAnsi="Times New Roman" w:cs="Times New Roman"/>
          <w:sz w:val="24"/>
          <w:szCs w:val="24"/>
        </w:rPr>
        <w:t>ТР</w:t>
      </w:r>
      <w:proofErr w:type="gramEnd"/>
      <w:r w:rsidRPr="008D7501">
        <w:rPr>
          <w:rFonts w:ascii="Times New Roman" w:hAnsi="Times New Roman" w:cs="Times New Roman"/>
          <w:sz w:val="24"/>
          <w:szCs w:val="24"/>
        </w:rPr>
        <w:t xml:space="preserve"> ТС, устанавливающим круг заявителей для определенного вида продукции, и принять решение о регистрации (отказе в регистрации) Декларации о соответствии, в срок не более 5 рабочих дней с даты поступления на регистрацию декларации о соответствии;</w:t>
      </w:r>
    </w:p>
    <w:p w:rsidR="008D7501" w:rsidRPr="008D7501" w:rsidRDefault="008D7501" w:rsidP="008D7501">
      <w:pPr>
        <w:jc w:val="both"/>
        <w:rPr>
          <w:rFonts w:ascii="Times New Roman" w:hAnsi="Times New Roman" w:cs="Times New Roman"/>
          <w:sz w:val="24"/>
          <w:szCs w:val="24"/>
        </w:rPr>
      </w:pPr>
      <w:r w:rsidRPr="008D7501">
        <w:rPr>
          <w:rFonts w:ascii="Times New Roman" w:hAnsi="Times New Roman" w:cs="Times New Roman"/>
          <w:sz w:val="24"/>
          <w:szCs w:val="24"/>
        </w:rPr>
        <w:t xml:space="preserve">           - при положительном решении по анализу предоставленной Декларации о соответствии и сопроводительных документов, зарегистрировать Декларацию о соответствии, путем ее внесения в Единый Реестр Деклараций о соответствии. Внесение в Единый реестр производится только после предоставления полного пакета документов, согласно требованиям технических регламентов по конкретному виду заявленной продукции;</w:t>
      </w:r>
    </w:p>
    <w:p w:rsidR="008D7501" w:rsidRPr="008D7501" w:rsidRDefault="008D7501" w:rsidP="008D7501">
      <w:pPr>
        <w:ind w:firstLine="709"/>
        <w:jc w:val="both"/>
        <w:rPr>
          <w:rFonts w:ascii="Times New Roman" w:hAnsi="Times New Roman" w:cs="Times New Roman"/>
          <w:sz w:val="24"/>
          <w:szCs w:val="24"/>
        </w:rPr>
      </w:pPr>
      <w:r w:rsidRPr="008D7501">
        <w:rPr>
          <w:rFonts w:ascii="Times New Roman" w:hAnsi="Times New Roman" w:cs="Times New Roman"/>
          <w:sz w:val="24"/>
          <w:szCs w:val="24"/>
        </w:rPr>
        <w:t xml:space="preserve">- в случае отказа в регистрации декларации о соответствии направить «Заявителю» уведомление </w:t>
      </w:r>
    </w:p>
    <w:p w:rsidR="008D7501" w:rsidRPr="008D7501" w:rsidRDefault="008D7501" w:rsidP="008D7501">
      <w:pPr>
        <w:ind w:right="-1"/>
        <w:jc w:val="both"/>
        <w:rPr>
          <w:rFonts w:ascii="Times New Roman" w:hAnsi="Times New Roman" w:cs="Times New Roman"/>
          <w:sz w:val="24"/>
          <w:szCs w:val="24"/>
        </w:rPr>
      </w:pPr>
      <w:r w:rsidRPr="008D7501">
        <w:rPr>
          <w:rFonts w:ascii="Times New Roman" w:hAnsi="Times New Roman" w:cs="Times New Roman"/>
          <w:sz w:val="24"/>
          <w:szCs w:val="24"/>
        </w:rPr>
        <w:t>в письменной форме заказным почтовым отправлением с уведомлением о вручении или вручить нарочно.</w:t>
      </w:r>
    </w:p>
    <w:p w:rsidR="008D7501" w:rsidRPr="008D7501" w:rsidRDefault="008D7501" w:rsidP="008D7501">
      <w:pPr>
        <w:ind w:firstLine="720"/>
        <w:jc w:val="both"/>
        <w:rPr>
          <w:rFonts w:ascii="Times New Roman" w:hAnsi="Times New Roman" w:cs="Times New Roman"/>
          <w:sz w:val="24"/>
          <w:szCs w:val="24"/>
        </w:rPr>
      </w:pPr>
      <w:r w:rsidRPr="008D7501">
        <w:rPr>
          <w:rFonts w:ascii="Times New Roman" w:hAnsi="Times New Roman" w:cs="Times New Roman"/>
          <w:sz w:val="24"/>
          <w:szCs w:val="24"/>
        </w:rPr>
        <w:t>- информирует заказчика обо всех выявленных несоответствиях. Если выявлены одно или несколько несоответствий и заказчик выражает заинтересованность в продолжени</w:t>
      </w:r>
      <w:proofErr w:type="gramStart"/>
      <w:r w:rsidRPr="008D7501">
        <w:rPr>
          <w:rFonts w:ascii="Times New Roman" w:hAnsi="Times New Roman" w:cs="Times New Roman"/>
          <w:sz w:val="24"/>
          <w:szCs w:val="24"/>
        </w:rPr>
        <w:t>и</w:t>
      </w:r>
      <w:proofErr w:type="gramEnd"/>
      <w:r w:rsidRPr="008D7501">
        <w:rPr>
          <w:rFonts w:ascii="Times New Roman" w:hAnsi="Times New Roman" w:cs="Times New Roman"/>
          <w:sz w:val="24"/>
          <w:szCs w:val="24"/>
        </w:rPr>
        <w:t xml:space="preserve"> процесса декларирования, то Исполнитель предоставляет информацию о дополнительных задачах по оцениванию, которые необходимы для подтверждения того, что несоответствия устранены.</w:t>
      </w:r>
    </w:p>
    <w:p w:rsidR="008D7501" w:rsidRPr="008D7501" w:rsidRDefault="008D7501" w:rsidP="008D7501">
      <w:pPr>
        <w:ind w:firstLine="720"/>
        <w:jc w:val="both"/>
        <w:rPr>
          <w:rFonts w:ascii="Times New Roman" w:hAnsi="Times New Roman" w:cs="Times New Roman"/>
          <w:sz w:val="24"/>
          <w:szCs w:val="24"/>
        </w:rPr>
      </w:pPr>
      <w:r w:rsidRPr="008D7501">
        <w:rPr>
          <w:rFonts w:ascii="Times New Roman" w:hAnsi="Times New Roman" w:cs="Times New Roman"/>
          <w:spacing w:val="2"/>
          <w:sz w:val="24"/>
          <w:szCs w:val="24"/>
          <w:shd w:val="clear" w:color="auto" w:fill="FFFFFF"/>
        </w:rPr>
        <w:t>- когда схема декларирования вводит новые или пересмотренные требования, оказывающие влияние на заказчика, исполнитель незамедлительно информирует заказчика о данных изменениях. Исполнитель контролирует реализацию заказчиком, таких изменений, а также принимает меры, требуемые схемой декларирования.</w:t>
      </w:r>
    </w:p>
    <w:tbl>
      <w:tblPr>
        <w:tblpPr w:leftFromText="180" w:rightFromText="180" w:vertAnchor="text" w:horzAnchor="margin" w:tblpY="406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2"/>
        <w:gridCol w:w="3883"/>
        <w:gridCol w:w="1559"/>
      </w:tblGrid>
      <w:tr w:rsidR="005A1979" w:rsidRPr="008D7501" w:rsidTr="00D01931">
        <w:trPr>
          <w:trHeight w:val="70"/>
        </w:trPr>
        <w:tc>
          <w:tcPr>
            <w:tcW w:w="4022" w:type="dxa"/>
            <w:tcBorders>
              <w:bottom w:val="single" w:sz="4" w:space="0" w:color="auto"/>
            </w:tcBorders>
          </w:tcPr>
          <w:p w:rsidR="005A1979" w:rsidRPr="008D7501" w:rsidRDefault="005A1979" w:rsidP="005A1979">
            <w:pPr>
              <w:tabs>
                <w:tab w:val="left" w:pos="3780"/>
                <w:tab w:val="left" w:pos="3960"/>
              </w:tabs>
              <w:rPr>
                <w:rFonts w:ascii="Times New Roman" w:hAnsi="Times New Roman" w:cs="Times New Roman"/>
                <w:sz w:val="24"/>
                <w:szCs w:val="24"/>
              </w:rPr>
            </w:pPr>
            <w:r w:rsidRPr="008D7501">
              <w:rPr>
                <w:rFonts w:ascii="Times New Roman" w:hAnsi="Times New Roman" w:cs="Times New Roman"/>
                <w:sz w:val="24"/>
                <w:szCs w:val="24"/>
              </w:rPr>
              <w:t>Подпись уполномоченного представителя</w:t>
            </w:r>
          </w:p>
          <w:p w:rsidR="005A1979" w:rsidRPr="008D7501" w:rsidRDefault="005A1979" w:rsidP="005A1979">
            <w:pPr>
              <w:tabs>
                <w:tab w:val="left" w:pos="3780"/>
                <w:tab w:val="left" w:pos="3960"/>
              </w:tabs>
              <w:rPr>
                <w:rFonts w:ascii="Times New Roman" w:hAnsi="Times New Roman" w:cs="Times New Roman"/>
                <w:sz w:val="24"/>
                <w:szCs w:val="24"/>
              </w:rPr>
            </w:pPr>
            <w:r w:rsidRPr="008D7501">
              <w:rPr>
                <w:rFonts w:ascii="Times New Roman" w:hAnsi="Times New Roman" w:cs="Times New Roman"/>
                <w:sz w:val="24"/>
                <w:szCs w:val="24"/>
              </w:rPr>
              <w:t>«Исполнителя»</w:t>
            </w:r>
          </w:p>
        </w:tc>
        <w:tc>
          <w:tcPr>
            <w:tcW w:w="3883" w:type="dxa"/>
            <w:tcBorders>
              <w:bottom w:val="single" w:sz="4" w:space="0" w:color="auto"/>
            </w:tcBorders>
          </w:tcPr>
          <w:p w:rsidR="005A1979" w:rsidRPr="008D7501" w:rsidRDefault="005A1979" w:rsidP="005A1979">
            <w:pPr>
              <w:tabs>
                <w:tab w:val="left" w:pos="3780"/>
                <w:tab w:val="left" w:pos="3960"/>
              </w:tabs>
              <w:rPr>
                <w:rFonts w:ascii="Times New Roman" w:hAnsi="Times New Roman" w:cs="Times New Roman"/>
                <w:sz w:val="24"/>
                <w:szCs w:val="24"/>
              </w:rPr>
            </w:pPr>
            <w:r w:rsidRPr="008D7501">
              <w:rPr>
                <w:rFonts w:ascii="Times New Roman" w:hAnsi="Times New Roman" w:cs="Times New Roman"/>
                <w:sz w:val="24"/>
                <w:szCs w:val="24"/>
              </w:rPr>
              <w:t>Подпись уполномоченного представителя</w:t>
            </w:r>
          </w:p>
          <w:p w:rsidR="005A1979" w:rsidRPr="008D7501" w:rsidRDefault="005A1979" w:rsidP="005A1979">
            <w:pPr>
              <w:tabs>
                <w:tab w:val="left" w:pos="3780"/>
                <w:tab w:val="left" w:pos="3960"/>
              </w:tabs>
              <w:rPr>
                <w:rFonts w:ascii="Times New Roman" w:hAnsi="Times New Roman" w:cs="Times New Roman"/>
                <w:sz w:val="24"/>
                <w:szCs w:val="24"/>
              </w:rPr>
            </w:pPr>
            <w:r w:rsidRPr="008D7501">
              <w:rPr>
                <w:rFonts w:ascii="Times New Roman" w:hAnsi="Times New Roman" w:cs="Times New Roman"/>
                <w:sz w:val="24"/>
                <w:szCs w:val="24"/>
              </w:rPr>
              <w:t>«Заявителя»</w:t>
            </w:r>
          </w:p>
        </w:tc>
        <w:tc>
          <w:tcPr>
            <w:tcW w:w="1559" w:type="dxa"/>
          </w:tcPr>
          <w:p w:rsidR="005A1979" w:rsidRPr="008D7501" w:rsidRDefault="005A1979" w:rsidP="005A1979">
            <w:pPr>
              <w:tabs>
                <w:tab w:val="left" w:pos="3780"/>
                <w:tab w:val="left" w:pos="3960"/>
              </w:tabs>
              <w:jc w:val="center"/>
              <w:rPr>
                <w:rFonts w:ascii="Times New Roman" w:hAnsi="Times New Roman" w:cs="Times New Roman"/>
                <w:sz w:val="24"/>
                <w:szCs w:val="24"/>
                <w:lang w:val="en-US"/>
              </w:rPr>
            </w:pPr>
            <w:r>
              <w:rPr>
                <w:rFonts w:ascii="Times New Roman" w:hAnsi="Times New Roman" w:cs="Times New Roman"/>
                <w:sz w:val="24"/>
                <w:szCs w:val="24"/>
              </w:rPr>
              <w:t>Стр. 5 из 10</w:t>
            </w:r>
          </w:p>
        </w:tc>
      </w:tr>
    </w:tbl>
    <w:p w:rsidR="008D7501" w:rsidRPr="008D7501" w:rsidRDefault="008D7501" w:rsidP="008D7501">
      <w:pPr>
        <w:ind w:firstLine="708"/>
        <w:jc w:val="both"/>
        <w:rPr>
          <w:rFonts w:ascii="Times New Roman" w:hAnsi="Times New Roman" w:cs="Times New Roman"/>
          <w:sz w:val="24"/>
          <w:szCs w:val="24"/>
        </w:rPr>
      </w:pPr>
      <w:r w:rsidRPr="008D7501">
        <w:rPr>
          <w:rFonts w:ascii="Times New Roman" w:hAnsi="Times New Roman" w:cs="Times New Roman"/>
          <w:sz w:val="24"/>
          <w:szCs w:val="24"/>
        </w:rPr>
        <w:t>- «Исполнитель» имеет право, при нарушениях «Заявителем» условий декларирования, приостановить или отменить действие зарегистрированной Декларации о соответствии.</w:t>
      </w:r>
    </w:p>
    <w:p w:rsidR="008D7501" w:rsidRPr="008D7501" w:rsidRDefault="008D7501" w:rsidP="008D7501">
      <w:pPr>
        <w:ind w:firstLine="720"/>
        <w:jc w:val="both"/>
        <w:rPr>
          <w:rFonts w:ascii="Times New Roman" w:hAnsi="Times New Roman" w:cs="Times New Roman"/>
          <w:spacing w:val="2"/>
          <w:sz w:val="24"/>
          <w:szCs w:val="24"/>
          <w:shd w:val="clear" w:color="auto" w:fill="FFFFFF"/>
        </w:rPr>
      </w:pPr>
      <w:r w:rsidRPr="008D7501">
        <w:rPr>
          <w:rFonts w:ascii="Times New Roman" w:hAnsi="Times New Roman" w:cs="Times New Roman"/>
          <w:spacing w:val="2"/>
          <w:sz w:val="24"/>
          <w:szCs w:val="24"/>
          <w:shd w:val="clear" w:color="auto" w:fill="FFFFFF"/>
        </w:rPr>
        <w:t xml:space="preserve">- если регистрация декларации прекращена (по требованию заказчика), приостановлена или отменена, Исполнитель принимает меры, установленные схемой декларирования, и вносит все необходимые изменения в официальные документы по декларированию, общедоступную информацию, разрешения на использование знаков и т.п., с целью обеспечения устранения указаний на то, что продукция продолжает оставаться декларированной. </w:t>
      </w:r>
      <w:proofErr w:type="gramStart"/>
      <w:r w:rsidRPr="008D7501">
        <w:rPr>
          <w:rFonts w:ascii="Times New Roman" w:hAnsi="Times New Roman" w:cs="Times New Roman"/>
          <w:spacing w:val="2"/>
          <w:sz w:val="24"/>
          <w:szCs w:val="24"/>
          <w:shd w:val="clear" w:color="auto" w:fill="FFFFFF"/>
        </w:rPr>
        <w:t xml:space="preserve">При сокращении области декларирования Исполнитель принимает меры, установленные схемой декларирования, и вносит все необходимые изменения в официальные документы по декларированию, общедоступную информацию, разрешения на использование знаков и т.п., с целью обеспечения уведомления заказчика о сокращении области декларирования и чёткого и ясного указания соответствующих сведений в документах по декларированию и в </w:t>
      </w:r>
      <w:r w:rsidRPr="008D7501">
        <w:rPr>
          <w:rFonts w:ascii="Times New Roman" w:hAnsi="Times New Roman" w:cs="Times New Roman"/>
          <w:spacing w:val="2"/>
          <w:sz w:val="24"/>
          <w:szCs w:val="24"/>
          <w:shd w:val="clear" w:color="auto" w:fill="FFFFFF"/>
        </w:rPr>
        <w:lastRenderedPageBreak/>
        <w:t>общедоступной информации.</w:t>
      </w:r>
      <w:proofErr w:type="gramEnd"/>
    </w:p>
    <w:p w:rsidR="008D7501" w:rsidRPr="008D7501" w:rsidRDefault="008D7501" w:rsidP="008D7501">
      <w:pPr>
        <w:ind w:firstLine="720"/>
        <w:jc w:val="both"/>
        <w:rPr>
          <w:rFonts w:ascii="Times New Roman" w:hAnsi="Times New Roman" w:cs="Times New Roman"/>
          <w:spacing w:val="2"/>
          <w:sz w:val="24"/>
          <w:szCs w:val="24"/>
          <w:shd w:val="clear" w:color="auto" w:fill="FFFFFF"/>
        </w:rPr>
      </w:pPr>
      <w:r w:rsidRPr="008D7501">
        <w:rPr>
          <w:rFonts w:ascii="Times New Roman" w:hAnsi="Times New Roman" w:cs="Times New Roman"/>
          <w:spacing w:val="2"/>
          <w:sz w:val="24"/>
          <w:szCs w:val="24"/>
          <w:shd w:val="clear" w:color="auto" w:fill="FFFFFF"/>
        </w:rPr>
        <w:t>- в случае приостановления действия декларации, Исполнитель назначает одного или нескольких сотрудников для уведомления заказчика и выполнения:</w:t>
      </w:r>
    </w:p>
    <w:p w:rsidR="008D7501" w:rsidRPr="008D7501" w:rsidRDefault="008D7501" w:rsidP="008D7501">
      <w:pPr>
        <w:ind w:firstLine="720"/>
        <w:jc w:val="both"/>
        <w:rPr>
          <w:rFonts w:ascii="Times New Roman" w:hAnsi="Times New Roman" w:cs="Times New Roman"/>
          <w:spacing w:val="2"/>
          <w:sz w:val="24"/>
          <w:szCs w:val="24"/>
          <w:shd w:val="clear" w:color="auto" w:fill="FFFFFF"/>
        </w:rPr>
      </w:pPr>
      <w:r w:rsidRPr="008D7501">
        <w:rPr>
          <w:rFonts w:ascii="Times New Roman" w:hAnsi="Times New Roman" w:cs="Times New Roman"/>
          <w:spacing w:val="2"/>
          <w:sz w:val="24"/>
          <w:szCs w:val="24"/>
          <w:shd w:val="clear" w:color="auto" w:fill="FFFFFF"/>
        </w:rPr>
        <w:t>- мер, необходимых для прекращения, приостановления и возобновления декларирования продукции в соответствии со схемой декларирования;</w:t>
      </w:r>
    </w:p>
    <w:p w:rsidR="008D7501" w:rsidRPr="008D7501" w:rsidRDefault="008D7501" w:rsidP="008D7501">
      <w:pPr>
        <w:ind w:firstLine="720"/>
        <w:jc w:val="both"/>
        <w:rPr>
          <w:rFonts w:ascii="Times New Roman" w:hAnsi="Times New Roman" w:cs="Times New Roman"/>
          <w:spacing w:val="2"/>
          <w:sz w:val="24"/>
          <w:szCs w:val="24"/>
          <w:shd w:val="clear" w:color="auto" w:fill="FFFFFF"/>
        </w:rPr>
      </w:pPr>
      <w:r w:rsidRPr="008D7501">
        <w:rPr>
          <w:rFonts w:ascii="Times New Roman" w:hAnsi="Times New Roman" w:cs="Times New Roman"/>
          <w:spacing w:val="2"/>
          <w:sz w:val="24"/>
          <w:szCs w:val="24"/>
          <w:shd w:val="clear" w:color="auto" w:fill="FFFFFF"/>
        </w:rPr>
        <w:t>- любых других мер, которые требует схема декларирования. Эти сотрудники должны быть компетентны во всех аспектах работы, с приостановленными декларациями.</w:t>
      </w:r>
    </w:p>
    <w:p w:rsidR="008D7501" w:rsidRPr="008D7501" w:rsidRDefault="008D7501" w:rsidP="008D7501">
      <w:pPr>
        <w:ind w:firstLine="720"/>
        <w:jc w:val="both"/>
        <w:rPr>
          <w:rFonts w:ascii="Times New Roman" w:hAnsi="Times New Roman" w:cs="Times New Roman"/>
          <w:spacing w:val="2"/>
          <w:sz w:val="24"/>
          <w:szCs w:val="24"/>
          <w:shd w:val="clear" w:color="auto" w:fill="FFFFFF"/>
        </w:rPr>
      </w:pPr>
      <w:r w:rsidRPr="008D7501">
        <w:rPr>
          <w:rFonts w:ascii="Times New Roman" w:hAnsi="Times New Roman" w:cs="Times New Roman"/>
          <w:spacing w:val="2"/>
          <w:sz w:val="24"/>
          <w:szCs w:val="24"/>
          <w:shd w:val="clear" w:color="auto" w:fill="FFFFFF"/>
        </w:rPr>
        <w:t xml:space="preserve">- в случае возобновления действия декларации после приостановки, Исполнитель производит все необходимые изменения в официальных документах по декларированию, общедоступной информации, в использование знаков и т.п., с целью обеспечения наличия указаний на то, что продукция продолжает оставаться декларированной. </w:t>
      </w:r>
      <w:proofErr w:type="gramStart"/>
      <w:r w:rsidRPr="008D7501">
        <w:rPr>
          <w:rFonts w:ascii="Times New Roman" w:hAnsi="Times New Roman" w:cs="Times New Roman"/>
          <w:spacing w:val="2"/>
          <w:sz w:val="24"/>
          <w:szCs w:val="24"/>
          <w:shd w:val="clear" w:color="auto" w:fill="FFFFFF"/>
        </w:rPr>
        <w:t>Если принято решение о сокращении области декларирования, то Исполнителем вносятся все необходимые изменения в официальные документы по декларированию, общедоступную информацию, разрешения на использование знаков и т.п., с целью обеспечения уведомления заказчика о сокращении области декларирования и чёткого и ясного указания соответствующих сведений в документах по декларированию и в общедоступной информации.</w:t>
      </w:r>
      <w:proofErr w:type="gramEnd"/>
    </w:p>
    <w:p w:rsidR="008D7501" w:rsidRPr="008D7501" w:rsidRDefault="008D7501" w:rsidP="008D7501">
      <w:pPr>
        <w:pStyle w:val="af7"/>
        <w:ind w:firstLine="708"/>
        <w:jc w:val="both"/>
        <w:rPr>
          <w:rFonts w:ascii="Times New Roman" w:hAnsi="Times New Roman"/>
          <w:sz w:val="24"/>
          <w:szCs w:val="24"/>
        </w:rPr>
      </w:pPr>
    </w:p>
    <w:p w:rsidR="008D7501" w:rsidRPr="008D7501" w:rsidRDefault="008D7501" w:rsidP="008D7501">
      <w:pPr>
        <w:pStyle w:val="af7"/>
        <w:ind w:firstLine="708"/>
        <w:jc w:val="center"/>
        <w:rPr>
          <w:rFonts w:ascii="Times New Roman" w:hAnsi="Times New Roman"/>
          <w:b/>
          <w:sz w:val="24"/>
          <w:szCs w:val="24"/>
        </w:rPr>
      </w:pPr>
      <w:r w:rsidRPr="008D7501">
        <w:rPr>
          <w:rFonts w:ascii="Times New Roman" w:hAnsi="Times New Roman"/>
          <w:b/>
          <w:sz w:val="24"/>
          <w:szCs w:val="24"/>
        </w:rPr>
        <w:t>3.2. При сертификации</w:t>
      </w:r>
    </w:p>
    <w:p w:rsidR="008D7501" w:rsidRPr="008D7501" w:rsidRDefault="008D7501" w:rsidP="008D7501">
      <w:pPr>
        <w:pStyle w:val="af7"/>
        <w:jc w:val="both"/>
        <w:rPr>
          <w:rFonts w:ascii="Times New Roman" w:hAnsi="Times New Roman"/>
          <w:b/>
          <w:sz w:val="24"/>
          <w:szCs w:val="24"/>
        </w:rPr>
      </w:pPr>
      <w:r w:rsidRPr="008D7501">
        <w:rPr>
          <w:rFonts w:ascii="Times New Roman" w:hAnsi="Times New Roman"/>
          <w:b/>
          <w:sz w:val="24"/>
          <w:szCs w:val="24"/>
        </w:rPr>
        <w:t xml:space="preserve"> «Исполнитель» обязуется:</w:t>
      </w:r>
    </w:p>
    <w:p w:rsidR="008D7501" w:rsidRPr="008D7501" w:rsidRDefault="008D7501" w:rsidP="008D7501">
      <w:pPr>
        <w:pStyle w:val="af7"/>
        <w:ind w:firstLine="567"/>
        <w:jc w:val="both"/>
        <w:rPr>
          <w:rFonts w:ascii="Times New Roman" w:hAnsi="Times New Roman"/>
          <w:sz w:val="24"/>
          <w:szCs w:val="24"/>
        </w:rPr>
      </w:pPr>
      <w:r w:rsidRPr="008D7501">
        <w:rPr>
          <w:rFonts w:ascii="Times New Roman" w:hAnsi="Times New Roman"/>
          <w:sz w:val="24"/>
          <w:szCs w:val="24"/>
        </w:rPr>
        <w:t>- провести отбор образцов продукции;</w:t>
      </w:r>
    </w:p>
    <w:p w:rsidR="008D7501" w:rsidRPr="008D7501" w:rsidRDefault="008D7501" w:rsidP="008D7501">
      <w:pPr>
        <w:pStyle w:val="af7"/>
        <w:jc w:val="both"/>
        <w:rPr>
          <w:rFonts w:ascii="Times New Roman" w:hAnsi="Times New Roman"/>
          <w:sz w:val="24"/>
          <w:szCs w:val="24"/>
        </w:rPr>
      </w:pPr>
      <w:r w:rsidRPr="008D7501">
        <w:rPr>
          <w:rFonts w:ascii="Times New Roman" w:hAnsi="Times New Roman"/>
          <w:sz w:val="24"/>
          <w:szCs w:val="24"/>
        </w:rPr>
        <w:t xml:space="preserve">            - обеспечить объективную оценку соответствия заявленной продукции на основании испытаний, проведенных в аккредитованных испытательных Центрах (лабораториях), либо на основании представленных «Заявителем» документов, подтверждающих соответствие продукции;                       </w:t>
      </w:r>
    </w:p>
    <w:p w:rsidR="008D7501" w:rsidRPr="008D7501" w:rsidRDefault="008D7501" w:rsidP="008D7501">
      <w:pPr>
        <w:pStyle w:val="af7"/>
        <w:jc w:val="both"/>
        <w:rPr>
          <w:rFonts w:ascii="Times New Roman" w:hAnsi="Times New Roman"/>
          <w:sz w:val="24"/>
          <w:szCs w:val="24"/>
        </w:rPr>
      </w:pPr>
      <w:r w:rsidRPr="008D7501">
        <w:rPr>
          <w:rFonts w:ascii="Times New Roman" w:hAnsi="Times New Roman"/>
          <w:sz w:val="24"/>
          <w:szCs w:val="24"/>
        </w:rPr>
        <w:t xml:space="preserve">             - информировать «Заявителя» об использовании </w:t>
      </w:r>
      <w:proofErr w:type="spellStart"/>
      <w:r w:rsidRPr="008D7501">
        <w:rPr>
          <w:rFonts w:ascii="Times New Roman" w:hAnsi="Times New Roman"/>
          <w:sz w:val="24"/>
          <w:szCs w:val="24"/>
        </w:rPr>
        <w:t>аутсорсинговых</w:t>
      </w:r>
      <w:proofErr w:type="spellEnd"/>
      <w:r w:rsidRPr="008D7501">
        <w:rPr>
          <w:rFonts w:ascii="Times New Roman" w:hAnsi="Times New Roman"/>
          <w:sz w:val="24"/>
          <w:szCs w:val="24"/>
        </w:rPr>
        <w:t xml:space="preserve"> услуг, для того, чтобы «Заявитель» имел возможность высказать возражение;</w:t>
      </w:r>
    </w:p>
    <w:p w:rsidR="008D7501" w:rsidRPr="008D7501" w:rsidRDefault="008D7501" w:rsidP="008D7501">
      <w:pPr>
        <w:pStyle w:val="af7"/>
        <w:ind w:firstLine="708"/>
        <w:jc w:val="both"/>
        <w:rPr>
          <w:rFonts w:ascii="Times New Roman" w:hAnsi="Times New Roman"/>
          <w:sz w:val="24"/>
          <w:szCs w:val="24"/>
        </w:rPr>
      </w:pPr>
      <w:r w:rsidRPr="008D7501">
        <w:rPr>
          <w:rFonts w:ascii="Times New Roman" w:hAnsi="Times New Roman"/>
          <w:sz w:val="24"/>
          <w:szCs w:val="24"/>
        </w:rPr>
        <w:t xml:space="preserve">- при положительных результатах испытаний, наличия необходимых документов, оформить и выдать сертификат соответствия в течение семи рабочих дней, после окончания испытаний и предоставления необходимых документов;          </w:t>
      </w:r>
    </w:p>
    <w:p w:rsidR="008D7501" w:rsidRPr="008D7501" w:rsidRDefault="008D7501" w:rsidP="008D7501">
      <w:pPr>
        <w:pStyle w:val="af7"/>
        <w:ind w:firstLine="708"/>
        <w:jc w:val="both"/>
        <w:rPr>
          <w:rFonts w:ascii="Times New Roman" w:hAnsi="Times New Roman"/>
          <w:sz w:val="24"/>
          <w:szCs w:val="24"/>
        </w:rPr>
      </w:pPr>
      <w:r w:rsidRPr="008D7501">
        <w:rPr>
          <w:rFonts w:ascii="Times New Roman" w:hAnsi="Times New Roman"/>
          <w:sz w:val="24"/>
          <w:szCs w:val="24"/>
        </w:rPr>
        <w:t>- выступить гарантом защиты выданного Сертификата соответствия при условии соблюдения «Заявителем» п. 2.1 настоящего Договора;</w:t>
      </w:r>
    </w:p>
    <w:p w:rsidR="008D7501" w:rsidRPr="008D7501" w:rsidRDefault="008D7501" w:rsidP="008D7501">
      <w:pPr>
        <w:pStyle w:val="af7"/>
        <w:ind w:firstLine="709"/>
        <w:jc w:val="both"/>
        <w:rPr>
          <w:rFonts w:ascii="Times New Roman" w:hAnsi="Times New Roman"/>
          <w:sz w:val="24"/>
          <w:szCs w:val="24"/>
        </w:rPr>
      </w:pPr>
      <w:r w:rsidRPr="008D7501">
        <w:rPr>
          <w:rFonts w:ascii="Times New Roman" w:hAnsi="Times New Roman"/>
          <w:sz w:val="24"/>
          <w:szCs w:val="24"/>
        </w:rPr>
        <w:t>- своевременно информировать «Заявителя» о новых или пересмотренных требованиях, оказывающих влияние на «Заявителя» и контролировать реализацию «Заявителем» данных изменений и принять меры, установленные схемой сертификации.</w:t>
      </w:r>
    </w:p>
    <w:p w:rsidR="008D7501" w:rsidRPr="008D7501" w:rsidRDefault="008D7501" w:rsidP="008D7501">
      <w:pPr>
        <w:pStyle w:val="af7"/>
        <w:ind w:firstLine="720"/>
        <w:jc w:val="both"/>
        <w:rPr>
          <w:rFonts w:ascii="Times New Roman" w:hAnsi="Times New Roman"/>
          <w:sz w:val="24"/>
          <w:szCs w:val="24"/>
        </w:rPr>
      </w:pPr>
      <w:r w:rsidRPr="008D7501">
        <w:rPr>
          <w:rFonts w:ascii="Times New Roman" w:hAnsi="Times New Roman"/>
          <w:sz w:val="24"/>
          <w:szCs w:val="24"/>
        </w:rPr>
        <w:t>- информирует заказчика обо всех выявленных несоответствиях. Если выявлены одно или несколько несоответствий и заказчик выражает заинтересованность в продолжени</w:t>
      </w:r>
      <w:proofErr w:type="gramStart"/>
      <w:r w:rsidRPr="008D7501">
        <w:rPr>
          <w:rFonts w:ascii="Times New Roman" w:hAnsi="Times New Roman"/>
          <w:sz w:val="24"/>
          <w:szCs w:val="24"/>
        </w:rPr>
        <w:t>и</w:t>
      </w:r>
      <w:proofErr w:type="gramEnd"/>
      <w:r w:rsidRPr="008D7501">
        <w:rPr>
          <w:rFonts w:ascii="Times New Roman" w:hAnsi="Times New Roman"/>
          <w:sz w:val="24"/>
          <w:szCs w:val="24"/>
        </w:rPr>
        <w:t xml:space="preserve"> процесса сертификации, то Исполнитель предоставляет информацию о дополнительных задачах по оцениванию, которые необходимы для подтверждения того, что несоответствия устранены.</w:t>
      </w:r>
    </w:p>
    <w:p w:rsidR="008D7501" w:rsidRPr="008D7501" w:rsidRDefault="008D7501" w:rsidP="008D7501">
      <w:pPr>
        <w:pStyle w:val="af7"/>
        <w:ind w:firstLine="720"/>
        <w:jc w:val="both"/>
        <w:rPr>
          <w:rFonts w:ascii="Times New Roman" w:hAnsi="Times New Roman"/>
          <w:sz w:val="24"/>
          <w:szCs w:val="24"/>
        </w:rPr>
      </w:pPr>
      <w:r w:rsidRPr="008D7501">
        <w:rPr>
          <w:rFonts w:ascii="Times New Roman" w:hAnsi="Times New Roman"/>
          <w:spacing w:val="2"/>
          <w:sz w:val="24"/>
          <w:szCs w:val="24"/>
          <w:shd w:val="clear" w:color="auto" w:fill="FFFFFF"/>
        </w:rPr>
        <w:t>- когда схема сертификации вводит новые или пересмотренные требования, оказывающие влияние на заказчика, исполнитель незамедлительно информирует заказчика о данных изменениях. Исполнитель контролирует реализацию заказчиком, таких изменений, а также принимает меры, требуемые схемой сертификации.</w:t>
      </w:r>
    </w:p>
    <w:p w:rsidR="008D7501" w:rsidRPr="008D7501" w:rsidRDefault="008D7501" w:rsidP="008D7501">
      <w:pPr>
        <w:pStyle w:val="af7"/>
        <w:ind w:firstLine="708"/>
        <w:jc w:val="both"/>
        <w:rPr>
          <w:rFonts w:ascii="Times New Roman" w:hAnsi="Times New Roman"/>
          <w:sz w:val="24"/>
          <w:szCs w:val="24"/>
        </w:rPr>
      </w:pPr>
      <w:r w:rsidRPr="008D7501">
        <w:rPr>
          <w:rFonts w:ascii="Times New Roman" w:hAnsi="Times New Roman"/>
          <w:sz w:val="24"/>
          <w:szCs w:val="24"/>
        </w:rPr>
        <w:t>- «Исполнитель» имеет право, при нарушениях «Заявителем» условий сертификации, приостановить или отменить действие выданного Сертификата соответствия.</w:t>
      </w:r>
    </w:p>
    <w:tbl>
      <w:tblPr>
        <w:tblpPr w:leftFromText="180" w:rightFromText="180" w:vertAnchor="text" w:horzAnchor="margin" w:tblpY="187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2"/>
        <w:gridCol w:w="3883"/>
        <w:gridCol w:w="1559"/>
      </w:tblGrid>
      <w:tr w:rsidR="005A1979" w:rsidRPr="008D7501" w:rsidTr="00D01931">
        <w:trPr>
          <w:trHeight w:val="70"/>
        </w:trPr>
        <w:tc>
          <w:tcPr>
            <w:tcW w:w="4022" w:type="dxa"/>
            <w:tcBorders>
              <w:bottom w:val="single" w:sz="4" w:space="0" w:color="auto"/>
            </w:tcBorders>
          </w:tcPr>
          <w:p w:rsidR="005A1979" w:rsidRPr="008D7501" w:rsidRDefault="005A1979" w:rsidP="005A1979">
            <w:pPr>
              <w:tabs>
                <w:tab w:val="left" w:pos="3780"/>
                <w:tab w:val="left" w:pos="3960"/>
              </w:tabs>
              <w:rPr>
                <w:rFonts w:ascii="Times New Roman" w:hAnsi="Times New Roman" w:cs="Times New Roman"/>
                <w:sz w:val="24"/>
                <w:szCs w:val="24"/>
              </w:rPr>
            </w:pPr>
            <w:r w:rsidRPr="008D7501">
              <w:rPr>
                <w:rFonts w:ascii="Times New Roman" w:hAnsi="Times New Roman" w:cs="Times New Roman"/>
                <w:sz w:val="24"/>
                <w:szCs w:val="24"/>
              </w:rPr>
              <w:t>Подпись уполномоченного представителя</w:t>
            </w:r>
          </w:p>
          <w:p w:rsidR="005A1979" w:rsidRPr="008D7501" w:rsidRDefault="005A1979" w:rsidP="005A1979">
            <w:pPr>
              <w:tabs>
                <w:tab w:val="left" w:pos="3780"/>
                <w:tab w:val="left" w:pos="3960"/>
              </w:tabs>
              <w:rPr>
                <w:rFonts w:ascii="Times New Roman" w:hAnsi="Times New Roman" w:cs="Times New Roman"/>
                <w:sz w:val="24"/>
                <w:szCs w:val="24"/>
              </w:rPr>
            </w:pPr>
            <w:r w:rsidRPr="008D7501">
              <w:rPr>
                <w:rFonts w:ascii="Times New Roman" w:hAnsi="Times New Roman" w:cs="Times New Roman"/>
                <w:sz w:val="24"/>
                <w:szCs w:val="24"/>
              </w:rPr>
              <w:t>«Исполнителя»</w:t>
            </w:r>
          </w:p>
        </w:tc>
        <w:tc>
          <w:tcPr>
            <w:tcW w:w="3883" w:type="dxa"/>
            <w:tcBorders>
              <w:bottom w:val="single" w:sz="4" w:space="0" w:color="auto"/>
            </w:tcBorders>
          </w:tcPr>
          <w:p w:rsidR="005A1979" w:rsidRPr="008D7501" w:rsidRDefault="005A1979" w:rsidP="005A1979">
            <w:pPr>
              <w:tabs>
                <w:tab w:val="left" w:pos="3780"/>
                <w:tab w:val="left" w:pos="3960"/>
              </w:tabs>
              <w:rPr>
                <w:rFonts w:ascii="Times New Roman" w:hAnsi="Times New Roman" w:cs="Times New Roman"/>
                <w:sz w:val="24"/>
                <w:szCs w:val="24"/>
              </w:rPr>
            </w:pPr>
            <w:r w:rsidRPr="008D7501">
              <w:rPr>
                <w:rFonts w:ascii="Times New Roman" w:hAnsi="Times New Roman" w:cs="Times New Roman"/>
                <w:sz w:val="24"/>
                <w:szCs w:val="24"/>
              </w:rPr>
              <w:t>Подпись уполномоченного представителя</w:t>
            </w:r>
          </w:p>
          <w:p w:rsidR="005A1979" w:rsidRPr="008D7501" w:rsidRDefault="005A1979" w:rsidP="005A1979">
            <w:pPr>
              <w:tabs>
                <w:tab w:val="left" w:pos="3780"/>
                <w:tab w:val="left" w:pos="3960"/>
              </w:tabs>
              <w:rPr>
                <w:rFonts w:ascii="Times New Roman" w:hAnsi="Times New Roman" w:cs="Times New Roman"/>
                <w:sz w:val="24"/>
                <w:szCs w:val="24"/>
              </w:rPr>
            </w:pPr>
            <w:r w:rsidRPr="008D7501">
              <w:rPr>
                <w:rFonts w:ascii="Times New Roman" w:hAnsi="Times New Roman" w:cs="Times New Roman"/>
                <w:sz w:val="24"/>
                <w:szCs w:val="24"/>
              </w:rPr>
              <w:t>«Заявителя»</w:t>
            </w:r>
          </w:p>
        </w:tc>
        <w:tc>
          <w:tcPr>
            <w:tcW w:w="1559" w:type="dxa"/>
          </w:tcPr>
          <w:p w:rsidR="005A1979" w:rsidRPr="008D7501" w:rsidRDefault="005A1979" w:rsidP="005A1979">
            <w:pPr>
              <w:tabs>
                <w:tab w:val="left" w:pos="3780"/>
                <w:tab w:val="left" w:pos="3960"/>
              </w:tabs>
              <w:jc w:val="center"/>
              <w:rPr>
                <w:rFonts w:ascii="Times New Roman" w:hAnsi="Times New Roman" w:cs="Times New Roman"/>
                <w:sz w:val="24"/>
                <w:szCs w:val="24"/>
                <w:lang w:val="en-US"/>
              </w:rPr>
            </w:pPr>
            <w:r w:rsidRPr="008D7501">
              <w:rPr>
                <w:rFonts w:ascii="Times New Roman" w:hAnsi="Times New Roman" w:cs="Times New Roman"/>
                <w:sz w:val="24"/>
                <w:szCs w:val="24"/>
              </w:rPr>
              <w:t xml:space="preserve">Стр. </w:t>
            </w:r>
            <w:r>
              <w:rPr>
                <w:rFonts w:ascii="Times New Roman" w:hAnsi="Times New Roman" w:cs="Times New Roman"/>
                <w:sz w:val="24"/>
                <w:szCs w:val="24"/>
              </w:rPr>
              <w:t>6 из 10</w:t>
            </w:r>
          </w:p>
        </w:tc>
      </w:tr>
    </w:tbl>
    <w:p w:rsidR="008D7501" w:rsidRPr="008D7501" w:rsidRDefault="008D7501" w:rsidP="008D7501">
      <w:pPr>
        <w:pStyle w:val="af7"/>
        <w:ind w:firstLine="708"/>
        <w:jc w:val="both"/>
        <w:rPr>
          <w:rFonts w:ascii="Times New Roman" w:hAnsi="Times New Roman"/>
          <w:spacing w:val="2"/>
          <w:sz w:val="24"/>
          <w:szCs w:val="24"/>
          <w:shd w:val="clear" w:color="auto" w:fill="FFFFFF"/>
        </w:rPr>
      </w:pPr>
      <w:r w:rsidRPr="008D7501">
        <w:rPr>
          <w:rFonts w:ascii="Times New Roman" w:hAnsi="Times New Roman"/>
          <w:sz w:val="24"/>
          <w:szCs w:val="24"/>
        </w:rPr>
        <w:t>- е</w:t>
      </w:r>
      <w:r w:rsidRPr="008D7501">
        <w:rPr>
          <w:rFonts w:ascii="Times New Roman" w:hAnsi="Times New Roman"/>
          <w:spacing w:val="2"/>
          <w:sz w:val="24"/>
          <w:szCs w:val="24"/>
          <w:shd w:val="clear" w:color="auto" w:fill="FFFFFF"/>
        </w:rPr>
        <w:t xml:space="preserve">сли сертификация прекращена (по требованию заказчика), приостановлена или отменена, Исполнитель принимает меры, установленные схемой сертификации, и вносит все необходимые изменения в официальные документы по сертификации, общедоступную информацию, разрешения на использование знаков и т.п., с целью обеспечения устранения указаний на то, что продукция продолжает оставаться </w:t>
      </w:r>
      <w:r w:rsidRPr="008D7501">
        <w:rPr>
          <w:rFonts w:ascii="Times New Roman" w:hAnsi="Times New Roman"/>
          <w:spacing w:val="2"/>
          <w:sz w:val="24"/>
          <w:szCs w:val="24"/>
          <w:shd w:val="clear" w:color="auto" w:fill="FFFFFF"/>
        </w:rPr>
        <w:lastRenderedPageBreak/>
        <w:t xml:space="preserve">сертифицированной. </w:t>
      </w:r>
      <w:proofErr w:type="gramStart"/>
      <w:r w:rsidRPr="008D7501">
        <w:rPr>
          <w:rFonts w:ascii="Times New Roman" w:hAnsi="Times New Roman"/>
          <w:spacing w:val="2"/>
          <w:sz w:val="24"/>
          <w:szCs w:val="24"/>
          <w:shd w:val="clear" w:color="auto" w:fill="FFFFFF"/>
        </w:rPr>
        <w:t>При сокращении области сертификации Исполнитель принимает меры, установленные схемой сертификации, и вносит все необходимые изменения в официальные документы по сертификации, общедоступную информацию, разрешения на использование знаков и т.п., с целью обеспечения уведомления заказчика о сокращении области сертификации и чёткого и ясного указания соответствующих сведений в документах по сертификации и в общедоступной информации.</w:t>
      </w:r>
      <w:proofErr w:type="gramEnd"/>
    </w:p>
    <w:p w:rsidR="008D7501" w:rsidRPr="008D7501" w:rsidRDefault="008D7501" w:rsidP="008D7501">
      <w:pPr>
        <w:ind w:firstLine="720"/>
        <w:jc w:val="both"/>
        <w:rPr>
          <w:rFonts w:ascii="Times New Roman" w:hAnsi="Times New Roman" w:cs="Times New Roman"/>
          <w:spacing w:val="2"/>
          <w:sz w:val="24"/>
          <w:szCs w:val="24"/>
          <w:shd w:val="clear" w:color="auto" w:fill="FFFFFF"/>
        </w:rPr>
      </w:pPr>
      <w:r w:rsidRPr="008D7501">
        <w:rPr>
          <w:rFonts w:ascii="Times New Roman" w:hAnsi="Times New Roman" w:cs="Times New Roman"/>
          <w:spacing w:val="2"/>
          <w:sz w:val="24"/>
          <w:szCs w:val="24"/>
          <w:shd w:val="clear" w:color="auto" w:fill="FFFFFF"/>
        </w:rPr>
        <w:t>- в случае приостановления действия сертификата, Исполнитель назначает одного или нескольких сотрудников для уведомления заказчика и выполнения:</w:t>
      </w:r>
    </w:p>
    <w:p w:rsidR="008D7501" w:rsidRPr="008D7501" w:rsidRDefault="008D7501" w:rsidP="008D7501">
      <w:pPr>
        <w:ind w:firstLine="720"/>
        <w:jc w:val="both"/>
        <w:rPr>
          <w:rFonts w:ascii="Times New Roman" w:hAnsi="Times New Roman" w:cs="Times New Roman"/>
          <w:spacing w:val="2"/>
          <w:sz w:val="24"/>
          <w:szCs w:val="24"/>
          <w:shd w:val="clear" w:color="auto" w:fill="FFFFFF"/>
        </w:rPr>
      </w:pPr>
      <w:r w:rsidRPr="008D7501">
        <w:rPr>
          <w:rFonts w:ascii="Times New Roman" w:hAnsi="Times New Roman" w:cs="Times New Roman"/>
          <w:spacing w:val="2"/>
          <w:sz w:val="24"/>
          <w:szCs w:val="24"/>
          <w:shd w:val="clear" w:color="auto" w:fill="FFFFFF"/>
        </w:rPr>
        <w:t>- мер, необходимых для прекращения, приостановления и возобновления действия сертификата в соответствии со схемой сертификации;</w:t>
      </w:r>
    </w:p>
    <w:p w:rsidR="008D7501" w:rsidRPr="008D7501" w:rsidRDefault="008D7501" w:rsidP="008D7501">
      <w:pPr>
        <w:ind w:firstLine="720"/>
        <w:jc w:val="both"/>
        <w:rPr>
          <w:rFonts w:ascii="Times New Roman" w:hAnsi="Times New Roman" w:cs="Times New Roman"/>
          <w:spacing w:val="2"/>
          <w:sz w:val="24"/>
          <w:szCs w:val="24"/>
          <w:shd w:val="clear" w:color="auto" w:fill="FFFFFF"/>
        </w:rPr>
      </w:pPr>
      <w:r w:rsidRPr="008D7501">
        <w:rPr>
          <w:rFonts w:ascii="Times New Roman" w:hAnsi="Times New Roman" w:cs="Times New Roman"/>
          <w:spacing w:val="2"/>
          <w:sz w:val="24"/>
          <w:szCs w:val="24"/>
          <w:shd w:val="clear" w:color="auto" w:fill="FFFFFF"/>
        </w:rPr>
        <w:t>- любых других мер, которые требует схема сертификации. Эти сотрудники должны быть компетентны во всех аспектах работы, с приостановленными сертификатами.</w:t>
      </w:r>
    </w:p>
    <w:p w:rsidR="008D7501" w:rsidRPr="008D7501" w:rsidRDefault="008D7501" w:rsidP="008D7501">
      <w:pPr>
        <w:ind w:firstLine="720"/>
        <w:jc w:val="both"/>
        <w:rPr>
          <w:rFonts w:ascii="Times New Roman" w:hAnsi="Times New Roman" w:cs="Times New Roman"/>
          <w:spacing w:val="2"/>
          <w:sz w:val="24"/>
          <w:szCs w:val="24"/>
          <w:shd w:val="clear" w:color="auto" w:fill="FFFFFF"/>
        </w:rPr>
      </w:pPr>
      <w:r w:rsidRPr="008D7501">
        <w:rPr>
          <w:rFonts w:ascii="Times New Roman" w:hAnsi="Times New Roman" w:cs="Times New Roman"/>
          <w:spacing w:val="2"/>
          <w:sz w:val="24"/>
          <w:szCs w:val="24"/>
          <w:shd w:val="clear" w:color="auto" w:fill="FFFFFF"/>
        </w:rPr>
        <w:t xml:space="preserve">- в случае возобновления действия сертификата после приостановки, Исполнитель производит все необходимые изменения в официальных документах по сертификации, общедоступной информации, в использование знаков и т.п., с целью обеспечения наличия указаний на то, что продукция продолжает оставаться сертифицированной. </w:t>
      </w:r>
      <w:proofErr w:type="gramStart"/>
      <w:r w:rsidRPr="008D7501">
        <w:rPr>
          <w:rFonts w:ascii="Times New Roman" w:hAnsi="Times New Roman" w:cs="Times New Roman"/>
          <w:spacing w:val="2"/>
          <w:sz w:val="24"/>
          <w:szCs w:val="24"/>
          <w:shd w:val="clear" w:color="auto" w:fill="FFFFFF"/>
        </w:rPr>
        <w:t>Если принято решение о сокращении области сертификации, то Исполнителем вносятся все необходимые изменения в официальные документы по сертификации, общедоступную информацию, разрешения на использование знаков и т.п., с целью обеспечения уведомления заказчика о сокращении области сертификации и чёткого и ясного указания соответствующих сведений в документах по сертификации и в общедоступной информации.</w:t>
      </w:r>
      <w:proofErr w:type="gramEnd"/>
    </w:p>
    <w:p w:rsidR="008D7501" w:rsidRPr="008D7501" w:rsidRDefault="008D7501" w:rsidP="008D7501">
      <w:pPr>
        <w:ind w:firstLine="720"/>
        <w:jc w:val="both"/>
        <w:rPr>
          <w:rFonts w:ascii="Times New Roman" w:hAnsi="Times New Roman" w:cs="Times New Roman"/>
          <w:spacing w:val="2"/>
          <w:sz w:val="24"/>
          <w:szCs w:val="24"/>
          <w:shd w:val="clear" w:color="auto" w:fill="FFFFFF"/>
        </w:rPr>
      </w:pPr>
    </w:p>
    <w:p w:rsidR="008D7501" w:rsidRPr="008D7501" w:rsidRDefault="008D7501" w:rsidP="008D7501">
      <w:pPr>
        <w:ind w:firstLine="720"/>
        <w:jc w:val="center"/>
        <w:rPr>
          <w:rFonts w:ascii="Times New Roman" w:hAnsi="Times New Roman" w:cs="Times New Roman"/>
          <w:b/>
          <w:spacing w:val="2"/>
          <w:sz w:val="24"/>
          <w:szCs w:val="24"/>
          <w:shd w:val="clear" w:color="auto" w:fill="FFFFFF"/>
        </w:rPr>
      </w:pPr>
      <w:r w:rsidRPr="008D7501">
        <w:rPr>
          <w:rFonts w:ascii="Times New Roman" w:hAnsi="Times New Roman" w:cs="Times New Roman"/>
          <w:b/>
          <w:spacing w:val="2"/>
          <w:sz w:val="24"/>
          <w:szCs w:val="24"/>
          <w:shd w:val="clear" w:color="auto" w:fill="FFFFFF"/>
        </w:rPr>
        <w:t>4. ОБЩИЕ ПРАВА И ОБЯЗАННОСТИ</w:t>
      </w:r>
    </w:p>
    <w:p w:rsidR="008D7501" w:rsidRPr="008D7501" w:rsidRDefault="008D7501" w:rsidP="008D7501">
      <w:pPr>
        <w:ind w:firstLine="720"/>
        <w:jc w:val="center"/>
        <w:rPr>
          <w:rFonts w:ascii="Times New Roman" w:hAnsi="Times New Roman" w:cs="Times New Roman"/>
          <w:b/>
          <w:spacing w:val="2"/>
          <w:sz w:val="24"/>
          <w:szCs w:val="24"/>
          <w:shd w:val="clear" w:color="auto" w:fill="FFFFFF"/>
        </w:rPr>
      </w:pPr>
    </w:p>
    <w:p w:rsidR="008D7501" w:rsidRPr="008D7501" w:rsidRDefault="008D7501" w:rsidP="008D7501">
      <w:pPr>
        <w:pStyle w:val="af7"/>
        <w:ind w:firstLine="708"/>
        <w:jc w:val="both"/>
        <w:rPr>
          <w:rFonts w:ascii="Times New Roman" w:hAnsi="Times New Roman"/>
          <w:sz w:val="24"/>
          <w:szCs w:val="24"/>
        </w:rPr>
      </w:pPr>
      <w:r w:rsidRPr="008D7501">
        <w:rPr>
          <w:rFonts w:ascii="Times New Roman" w:hAnsi="Times New Roman"/>
          <w:sz w:val="24"/>
          <w:szCs w:val="24"/>
        </w:rPr>
        <w:t>4.1 Стороны обеспечивают соблюдение конфиденциальности информации, составляющей коммерческую тайну, за исключением, сведений о несоответствии продукции установленным требованиям или ее потенциальной опасности для жизни и здоровья человека и окружающей среды.</w:t>
      </w:r>
    </w:p>
    <w:p w:rsidR="008D7501" w:rsidRPr="008D7501" w:rsidRDefault="008D7501" w:rsidP="008D7501">
      <w:pPr>
        <w:tabs>
          <w:tab w:val="left" w:pos="900"/>
        </w:tabs>
        <w:ind w:firstLine="709"/>
        <w:jc w:val="both"/>
        <w:rPr>
          <w:rFonts w:ascii="Times New Roman" w:hAnsi="Times New Roman" w:cs="Times New Roman"/>
          <w:sz w:val="24"/>
          <w:szCs w:val="24"/>
        </w:rPr>
      </w:pPr>
      <w:r w:rsidRPr="008D7501">
        <w:rPr>
          <w:rFonts w:ascii="Times New Roman" w:hAnsi="Times New Roman" w:cs="Times New Roman"/>
          <w:sz w:val="24"/>
          <w:szCs w:val="24"/>
        </w:rPr>
        <w:t xml:space="preserve">4.2 </w:t>
      </w:r>
      <w:r w:rsidRPr="008D7501">
        <w:rPr>
          <w:rFonts w:ascii="Times New Roman" w:hAnsi="Times New Roman" w:cs="Times New Roman"/>
          <w:spacing w:val="2"/>
          <w:sz w:val="24"/>
          <w:szCs w:val="24"/>
          <w:shd w:val="clear" w:color="auto" w:fill="FFFFFF"/>
        </w:rPr>
        <w:t>Стороны во всех возможных случаях уведомляют друг друга о результате и окончании процесса рассмотрения жалоб. Стороны официально уведомляют друг друга о результатах и окончании рассмотрения жалоб. Стороны предпринимают все соответствующие действия, необходимые для удовлетворения жалоб или апелляций.</w:t>
      </w:r>
    </w:p>
    <w:p w:rsidR="008D7501" w:rsidRPr="008D7501" w:rsidRDefault="008D7501" w:rsidP="008D7501">
      <w:pPr>
        <w:ind w:firstLine="709"/>
        <w:jc w:val="center"/>
        <w:rPr>
          <w:rFonts w:ascii="Times New Roman" w:hAnsi="Times New Roman" w:cs="Times New Roman"/>
          <w:b/>
          <w:sz w:val="24"/>
          <w:szCs w:val="24"/>
        </w:rPr>
      </w:pPr>
    </w:p>
    <w:p w:rsidR="008D7501" w:rsidRPr="008D7501" w:rsidRDefault="008D7501" w:rsidP="008D7501">
      <w:pPr>
        <w:ind w:firstLine="709"/>
        <w:jc w:val="center"/>
        <w:rPr>
          <w:rFonts w:ascii="Times New Roman" w:hAnsi="Times New Roman" w:cs="Times New Roman"/>
          <w:b/>
          <w:sz w:val="24"/>
          <w:szCs w:val="24"/>
        </w:rPr>
      </w:pPr>
      <w:r w:rsidRPr="008D7501">
        <w:rPr>
          <w:rFonts w:ascii="Times New Roman" w:hAnsi="Times New Roman" w:cs="Times New Roman"/>
          <w:b/>
          <w:sz w:val="24"/>
          <w:szCs w:val="24"/>
        </w:rPr>
        <w:t>5. СТОИМОСТЬ РАБОТ И ПОРЯДОК РАСЧЕТОВ</w:t>
      </w:r>
    </w:p>
    <w:p w:rsidR="008D7501" w:rsidRPr="008D7501" w:rsidRDefault="008D7501" w:rsidP="008D7501">
      <w:pPr>
        <w:ind w:firstLine="709"/>
        <w:jc w:val="center"/>
        <w:rPr>
          <w:rFonts w:ascii="Times New Roman" w:hAnsi="Times New Roman" w:cs="Times New Roman"/>
          <w:b/>
          <w:sz w:val="24"/>
          <w:szCs w:val="24"/>
        </w:rPr>
      </w:pPr>
    </w:p>
    <w:p w:rsidR="008D7501" w:rsidRPr="008D7501" w:rsidRDefault="008D7501" w:rsidP="008D7501">
      <w:pPr>
        <w:ind w:firstLine="709"/>
        <w:jc w:val="both"/>
        <w:rPr>
          <w:rFonts w:ascii="Times New Roman" w:hAnsi="Times New Roman" w:cs="Times New Roman"/>
          <w:color w:val="000000"/>
          <w:sz w:val="24"/>
          <w:szCs w:val="24"/>
        </w:rPr>
      </w:pPr>
      <w:r w:rsidRPr="008D7501">
        <w:rPr>
          <w:rFonts w:ascii="Times New Roman" w:hAnsi="Times New Roman" w:cs="Times New Roman"/>
          <w:sz w:val="24"/>
          <w:szCs w:val="24"/>
        </w:rPr>
        <w:t>5.</w:t>
      </w:r>
      <w:r w:rsidRPr="008D7501">
        <w:rPr>
          <w:rFonts w:ascii="Times New Roman" w:hAnsi="Times New Roman" w:cs="Times New Roman"/>
          <w:color w:val="000000"/>
          <w:sz w:val="24"/>
          <w:szCs w:val="24"/>
        </w:rPr>
        <w:t>1</w:t>
      </w:r>
      <w:proofErr w:type="gramStart"/>
      <w:r w:rsidRPr="008D7501">
        <w:rPr>
          <w:rFonts w:ascii="Times New Roman" w:hAnsi="Times New Roman" w:cs="Times New Roman"/>
          <w:color w:val="000000"/>
          <w:sz w:val="24"/>
          <w:szCs w:val="24"/>
        </w:rPr>
        <w:t xml:space="preserve"> З</w:t>
      </w:r>
      <w:proofErr w:type="gramEnd"/>
      <w:r w:rsidRPr="008D7501">
        <w:rPr>
          <w:rFonts w:ascii="Times New Roman" w:hAnsi="Times New Roman" w:cs="Times New Roman"/>
          <w:color w:val="000000"/>
          <w:sz w:val="24"/>
          <w:szCs w:val="24"/>
        </w:rPr>
        <w:t xml:space="preserve">а проводимые «Исполнителем» работы по подтверждению соответствия  продукции, «Заявитель» производит оплату, согласно выставленным счетам. Стоимость  работ определяется </w:t>
      </w:r>
      <w:proofErr w:type="gramStart"/>
      <w:r w:rsidRPr="008D7501">
        <w:rPr>
          <w:rFonts w:ascii="Times New Roman" w:hAnsi="Times New Roman" w:cs="Times New Roman"/>
          <w:color w:val="000000"/>
          <w:sz w:val="24"/>
          <w:szCs w:val="24"/>
        </w:rPr>
        <w:t>согласно Приложений</w:t>
      </w:r>
      <w:proofErr w:type="gramEnd"/>
      <w:r w:rsidRPr="008D7501">
        <w:rPr>
          <w:rFonts w:ascii="Times New Roman" w:hAnsi="Times New Roman" w:cs="Times New Roman"/>
          <w:color w:val="000000"/>
          <w:sz w:val="24"/>
          <w:szCs w:val="24"/>
        </w:rPr>
        <w:t xml:space="preserve">, являющихся неотъемлемой частью настоящего договора. </w:t>
      </w:r>
    </w:p>
    <w:p w:rsidR="008D7501" w:rsidRPr="008D7501" w:rsidRDefault="008D7501" w:rsidP="008D7501">
      <w:pPr>
        <w:ind w:firstLine="709"/>
        <w:jc w:val="both"/>
        <w:rPr>
          <w:rFonts w:ascii="Times New Roman" w:hAnsi="Times New Roman" w:cs="Times New Roman"/>
          <w:color w:val="000000"/>
          <w:sz w:val="24"/>
          <w:szCs w:val="24"/>
        </w:rPr>
      </w:pPr>
      <w:r w:rsidRPr="008D7501">
        <w:rPr>
          <w:rFonts w:ascii="Times New Roman" w:hAnsi="Times New Roman" w:cs="Times New Roman"/>
          <w:color w:val="000000"/>
          <w:sz w:val="24"/>
          <w:szCs w:val="24"/>
        </w:rPr>
        <w:t xml:space="preserve">5.2 Оплата производится «Заявителем» путем перечисления денежных средств на расчетный счет «Исполнителя» либо наличными в кассу «Исполнителя» (в государственной валюте). </w:t>
      </w:r>
    </w:p>
    <w:p w:rsidR="008D7501" w:rsidRPr="008D7501" w:rsidRDefault="008D7501" w:rsidP="008D7501">
      <w:pPr>
        <w:ind w:firstLine="709"/>
        <w:jc w:val="both"/>
        <w:rPr>
          <w:rFonts w:ascii="Times New Roman" w:hAnsi="Times New Roman" w:cs="Times New Roman"/>
          <w:color w:val="000000"/>
          <w:sz w:val="24"/>
          <w:szCs w:val="24"/>
        </w:rPr>
      </w:pPr>
      <w:r w:rsidRPr="008D7501">
        <w:rPr>
          <w:rFonts w:ascii="Times New Roman" w:hAnsi="Times New Roman" w:cs="Times New Roman"/>
          <w:color w:val="000000"/>
          <w:sz w:val="24"/>
          <w:szCs w:val="24"/>
        </w:rPr>
        <w:t>5.3 Выдача зарегистрированной Декларации о соответствии, сертификата соответствия производится только в случае 100% оплаты, со стороны «Заявителя». До поступления денежных средств  Декларация о соответствии, сертификат соответствия «Заявителю» не выдается.</w:t>
      </w:r>
    </w:p>
    <w:p w:rsidR="008D7501" w:rsidRPr="008D7501" w:rsidRDefault="008D7501" w:rsidP="008D7501">
      <w:pPr>
        <w:ind w:firstLine="709"/>
        <w:jc w:val="both"/>
        <w:rPr>
          <w:rFonts w:ascii="Times New Roman" w:hAnsi="Times New Roman" w:cs="Times New Roman"/>
          <w:color w:val="000000"/>
          <w:sz w:val="24"/>
          <w:szCs w:val="24"/>
        </w:rPr>
      </w:pPr>
    </w:p>
    <w:tbl>
      <w:tblPr>
        <w:tblpPr w:leftFromText="180" w:rightFromText="180" w:vertAnchor="text" w:horzAnchor="margin" w:tblpY="32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2"/>
        <w:gridCol w:w="3741"/>
        <w:gridCol w:w="1701"/>
      </w:tblGrid>
      <w:tr w:rsidR="005A1979" w:rsidRPr="008D7501" w:rsidTr="00D01931">
        <w:trPr>
          <w:trHeight w:val="70"/>
        </w:trPr>
        <w:tc>
          <w:tcPr>
            <w:tcW w:w="4022" w:type="dxa"/>
            <w:tcBorders>
              <w:bottom w:val="single" w:sz="4" w:space="0" w:color="auto"/>
            </w:tcBorders>
          </w:tcPr>
          <w:p w:rsidR="005A1979" w:rsidRPr="008D7501" w:rsidRDefault="005A1979" w:rsidP="005A1979">
            <w:pPr>
              <w:tabs>
                <w:tab w:val="left" w:pos="3780"/>
                <w:tab w:val="left" w:pos="3960"/>
              </w:tabs>
              <w:rPr>
                <w:rFonts w:ascii="Times New Roman" w:hAnsi="Times New Roman" w:cs="Times New Roman"/>
                <w:sz w:val="24"/>
                <w:szCs w:val="24"/>
              </w:rPr>
            </w:pPr>
            <w:r w:rsidRPr="008D7501">
              <w:rPr>
                <w:rFonts w:ascii="Times New Roman" w:hAnsi="Times New Roman" w:cs="Times New Roman"/>
                <w:sz w:val="24"/>
                <w:szCs w:val="24"/>
              </w:rPr>
              <w:t>Подпись уполномоченного представителя</w:t>
            </w:r>
          </w:p>
          <w:p w:rsidR="005A1979" w:rsidRPr="008D7501" w:rsidRDefault="005A1979" w:rsidP="005A1979">
            <w:pPr>
              <w:tabs>
                <w:tab w:val="left" w:pos="3780"/>
                <w:tab w:val="left" w:pos="3960"/>
              </w:tabs>
              <w:rPr>
                <w:rFonts w:ascii="Times New Roman" w:hAnsi="Times New Roman" w:cs="Times New Roman"/>
                <w:sz w:val="24"/>
                <w:szCs w:val="24"/>
              </w:rPr>
            </w:pPr>
            <w:r w:rsidRPr="008D7501">
              <w:rPr>
                <w:rFonts w:ascii="Times New Roman" w:hAnsi="Times New Roman" w:cs="Times New Roman"/>
                <w:sz w:val="24"/>
                <w:szCs w:val="24"/>
              </w:rPr>
              <w:t>«Исполнителя»</w:t>
            </w:r>
          </w:p>
        </w:tc>
        <w:tc>
          <w:tcPr>
            <w:tcW w:w="3741" w:type="dxa"/>
            <w:tcBorders>
              <w:bottom w:val="single" w:sz="4" w:space="0" w:color="auto"/>
            </w:tcBorders>
          </w:tcPr>
          <w:p w:rsidR="005A1979" w:rsidRPr="008D7501" w:rsidRDefault="005A1979" w:rsidP="005A1979">
            <w:pPr>
              <w:tabs>
                <w:tab w:val="left" w:pos="3780"/>
                <w:tab w:val="left" w:pos="3960"/>
              </w:tabs>
              <w:rPr>
                <w:rFonts w:ascii="Times New Roman" w:hAnsi="Times New Roman" w:cs="Times New Roman"/>
                <w:sz w:val="24"/>
                <w:szCs w:val="24"/>
              </w:rPr>
            </w:pPr>
            <w:r w:rsidRPr="008D7501">
              <w:rPr>
                <w:rFonts w:ascii="Times New Roman" w:hAnsi="Times New Roman" w:cs="Times New Roman"/>
                <w:sz w:val="24"/>
                <w:szCs w:val="24"/>
              </w:rPr>
              <w:t>Подпись уполномоченного представителя</w:t>
            </w:r>
          </w:p>
          <w:p w:rsidR="005A1979" w:rsidRPr="008D7501" w:rsidRDefault="005A1979" w:rsidP="005A1979">
            <w:pPr>
              <w:tabs>
                <w:tab w:val="left" w:pos="3780"/>
                <w:tab w:val="left" w:pos="3960"/>
              </w:tabs>
              <w:rPr>
                <w:rFonts w:ascii="Times New Roman" w:hAnsi="Times New Roman" w:cs="Times New Roman"/>
                <w:sz w:val="24"/>
                <w:szCs w:val="24"/>
              </w:rPr>
            </w:pPr>
            <w:r w:rsidRPr="008D7501">
              <w:rPr>
                <w:rFonts w:ascii="Times New Roman" w:hAnsi="Times New Roman" w:cs="Times New Roman"/>
                <w:sz w:val="24"/>
                <w:szCs w:val="24"/>
              </w:rPr>
              <w:t>«Заявителя»</w:t>
            </w:r>
          </w:p>
        </w:tc>
        <w:tc>
          <w:tcPr>
            <w:tcW w:w="1701" w:type="dxa"/>
          </w:tcPr>
          <w:p w:rsidR="005A1979" w:rsidRPr="005A1979" w:rsidRDefault="005A1979" w:rsidP="005A1979">
            <w:pPr>
              <w:tabs>
                <w:tab w:val="left" w:pos="3780"/>
                <w:tab w:val="left" w:pos="3960"/>
              </w:tabs>
              <w:jc w:val="center"/>
              <w:rPr>
                <w:rFonts w:ascii="Times New Roman" w:hAnsi="Times New Roman" w:cs="Times New Roman"/>
                <w:sz w:val="24"/>
                <w:szCs w:val="24"/>
              </w:rPr>
            </w:pPr>
            <w:r w:rsidRPr="008D7501">
              <w:rPr>
                <w:rFonts w:ascii="Times New Roman" w:hAnsi="Times New Roman" w:cs="Times New Roman"/>
                <w:sz w:val="24"/>
                <w:szCs w:val="24"/>
              </w:rPr>
              <w:t xml:space="preserve">Стр. </w:t>
            </w:r>
            <w:r>
              <w:rPr>
                <w:rFonts w:ascii="Times New Roman" w:hAnsi="Times New Roman" w:cs="Times New Roman"/>
                <w:sz w:val="24"/>
                <w:szCs w:val="24"/>
              </w:rPr>
              <w:t>7 из 10</w:t>
            </w:r>
          </w:p>
        </w:tc>
      </w:tr>
    </w:tbl>
    <w:p w:rsidR="008D7501" w:rsidRPr="008D7501" w:rsidRDefault="008D7501" w:rsidP="008D7501">
      <w:pPr>
        <w:ind w:firstLine="709"/>
        <w:jc w:val="center"/>
        <w:rPr>
          <w:rFonts w:ascii="Times New Roman" w:hAnsi="Times New Roman" w:cs="Times New Roman"/>
          <w:b/>
          <w:sz w:val="24"/>
          <w:szCs w:val="24"/>
        </w:rPr>
      </w:pPr>
      <w:r w:rsidRPr="008D7501">
        <w:rPr>
          <w:rFonts w:ascii="Times New Roman" w:hAnsi="Times New Roman" w:cs="Times New Roman"/>
          <w:b/>
          <w:sz w:val="24"/>
          <w:szCs w:val="24"/>
        </w:rPr>
        <w:t>6. ОТВЕТСТВЕННОСТЬ СТОРОН</w:t>
      </w:r>
    </w:p>
    <w:p w:rsidR="008D7501" w:rsidRPr="008D7501" w:rsidRDefault="008D7501" w:rsidP="008D7501">
      <w:pPr>
        <w:ind w:firstLine="709"/>
        <w:jc w:val="center"/>
        <w:rPr>
          <w:rFonts w:ascii="Times New Roman" w:hAnsi="Times New Roman" w:cs="Times New Roman"/>
          <w:b/>
          <w:sz w:val="24"/>
          <w:szCs w:val="24"/>
        </w:rPr>
      </w:pPr>
    </w:p>
    <w:p w:rsidR="008D7501" w:rsidRPr="008D7501" w:rsidRDefault="008D7501" w:rsidP="008D7501">
      <w:pPr>
        <w:ind w:firstLine="708"/>
        <w:jc w:val="both"/>
        <w:rPr>
          <w:rFonts w:ascii="Times New Roman" w:hAnsi="Times New Roman" w:cs="Times New Roman"/>
          <w:sz w:val="24"/>
          <w:szCs w:val="24"/>
        </w:rPr>
      </w:pPr>
      <w:r w:rsidRPr="008D7501">
        <w:rPr>
          <w:rFonts w:ascii="Times New Roman" w:hAnsi="Times New Roman" w:cs="Times New Roman"/>
          <w:sz w:val="24"/>
          <w:szCs w:val="24"/>
        </w:rPr>
        <w:t>6.1</w:t>
      </w:r>
      <w:proofErr w:type="gramStart"/>
      <w:r w:rsidRPr="008D7501">
        <w:rPr>
          <w:rFonts w:ascii="Times New Roman" w:hAnsi="Times New Roman" w:cs="Times New Roman"/>
          <w:sz w:val="24"/>
          <w:szCs w:val="24"/>
        </w:rPr>
        <w:t xml:space="preserve"> З</w:t>
      </w:r>
      <w:proofErr w:type="gramEnd"/>
      <w:r w:rsidRPr="008D7501">
        <w:rPr>
          <w:rFonts w:ascii="Times New Roman" w:hAnsi="Times New Roman" w:cs="Times New Roman"/>
          <w:sz w:val="24"/>
          <w:szCs w:val="24"/>
        </w:rPr>
        <w:t>а невыполнение или ненадлежащее выполнение обязательств по настоящему Договору «Исполнитель» и «Заявитель» несут имущественную ответственность в соответствии с действующим</w:t>
      </w:r>
    </w:p>
    <w:p w:rsidR="008D7501" w:rsidRPr="008D7501" w:rsidRDefault="008D7501" w:rsidP="008D7501">
      <w:pPr>
        <w:jc w:val="both"/>
        <w:rPr>
          <w:rFonts w:ascii="Times New Roman" w:hAnsi="Times New Roman" w:cs="Times New Roman"/>
          <w:sz w:val="24"/>
          <w:szCs w:val="24"/>
        </w:rPr>
      </w:pPr>
      <w:r w:rsidRPr="008D7501">
        <w:rPr>
          <w:rFonts w:ascii="Times New Roman" w:hAnsi="Times New Roman" w:cs="Times New Roman"/>
          <w:sz w:val="24"/>
          <w:szCs w:val="24"/>
        </w:rPr>
        <w:t>законодательством Республики Казахстан.</w:t>
      </w:r>
    </w:p>
    <w:p w:rsidR="008D7501" w:rsidRPr="008D7501" w:rsidRDefault="008D7501" w:rsidP="008D7501">
      <w:pPr>
        <w:ind w:firstLine="709"/>
        <w:jc w:val="both"/>
        <w:rPr>
          <w:rFonts w:ascii="Times New Roman" w:hAnsi="Times New Roman" w:cs="Times New Roman"/>
          <w:sz w:val="24"/>
          <w:szCs w:val="24"/>
        </w:rPr>
      </w:pPr>
      <w:r w:rsidRPr="008D7501">
        <w:rPr>
          <w:rFonts w:ascii="Times New Roman" w:hAnsi="Times New Roman" w:cs="Times New Roman"/>
          <w:sz w:val="24"/>
          <w:szCs w:val="24"/>
        </w:rPr>
        <w:t xml:space="preserve">6.2. </w:t>
      </w:r>
      <w:proofErr w:type="gramStart"/>
      <w:r w:rsidRPr="008D7501">
        <w:rPr>
          <w:rFonts w:ascii="Times New Roman" w:hAnsi="Times New Roman" w:cs="Times New Roman"/>
          <w:sz w:val="24"/>
          <w:szCs w:val="24"/>
        </w:rPr>
        <w:t xml:space="preserve">В случае не своевременного подписания и возврата заказчиком актов выполненных работ, препятствующих Исполнителю выписке счёта-фактуры в электронной форме в срок, установленный налоговым законодательством Республики Казахстан, Заказчик обязан оплатить Исполнителю штраф в размере пятидесяти процентов от суммы налога на добавленную стоимость, указанной в счёт-фактуре на бумажном носителе, но не менее сорока МРП, действующего на момент нарушения. </w:t>
      </w:r>
      <w:proofErr w:type="gramEnd"/>
    </w:p>
    <w:p w:rsidR="008D7501" w:rsidRPr="008D7501" w:rsidRDefault="008D7501" w:rsidP="008D7501">
      <w:pPr>
        <w:jc w:val="both"/>
        <w:rPr>
          <w:rFonts w:ascii="Times New Roman" w:hAnsi="Times New Roman" w:cs="Times New Roman"/>
          <w:sz w:val="24"/>
          <w:szCs w:val="24"/>
        </w:rPr>
      </w:pPr>
    </w:p>
    <w:p w:rsidR="008D7501" w:rsidRPr="008D7501" w:rsidRDefault="008D7501" w:rsidP="008D7501">
      <w:pPr>
        <w:ind w:firstLine="709"/>
        <w:jc w:val="center"/>
        <w:rPr>
          <w:rFonts w:ascii="Times New Roman" w:hAnsi="Times New Roman" w:cs="Times New Roman"/>
          <w:b/>
          <w:sz w:val="24"/>
          <w:szCs w:val="24"/>
        </w:rPr>
      </w:pPr>
      <w:r w:rsidRPr="008D7501">
        <w:rPr>
          <w:rFonts w:ascii="Times New Roman" w:hAnsi="Times New Roman" w:cs="Times New Roman"/>
          <w:b/>
          <w:sz w:val="24"/>
          <w:szCs w:val="24"/>
        </w:rPr>
        <w:t>7. ФОРС-МАЖОРНЫЕ ОБСТОЯТЕЛЬСТВА</w:t>
      </w:r>
    </w:p>
    <w:p w:rsidR="008D7501" w:rsidRPr="008D7501" w:rsidRDefault="008D7501" w:rsidP="008D7501">
      <w:pPr>
        <w:ind w:firstLine="709"/>
        <w:jc w:val="center"/>
        <w:rPr>
          <w:rFonts w:ascii="Times New Roman" w:hAnsi="Times New Roman" w:cs="Times New Roman"/>
          <w:b/>
          <w:sz w:val="24"/>
          <w:szCs w:val="24"/>
        </w:rPr>
      </w:pPr>
    </w:p>
    <w:p w:rsidR="008D7501" w:rsidRPr="008D7501" w:rsidRDefault="008D7501" w:rsidP="008D7501">
      <w:pPr>
        <w:ind w:firstLine="709"/>
        <w:jc w:val="both"/>
        <w:rPr>
          <w:rFonts w:ascii="Times New Roman" w:hAnsi="Times New Roman" w:cs="Times New Roman"/>
          <w:sz w:val="24"/>
          <w:szCs w:val="24"/>
        </w:rPr>
      </w:pPr>
      <w:r w:rsidRPr="008D7501">
        <w:rPr>
          <w:rFonts w:ascii="Times New Roman" w:hAnsi="Times New Roman" w:cs="Times New Roman"/>
          <w:sz w:val="24"/>
          <w:szCs w:val="24"/>
        </w:rPr>
        <w:t>7.1. В случае наступления  обстоятельств непреодолимой силы, препятствующих выполнению обязательств по настоящему Договору, Стороны могут быть освобождены от ответственности за невыполнение условий настоящего Договора полностью или частично.</w:t>
      </w:r>
    </w:p>
    <w:p w:rsidR="008D7501" w:rsidRPr="008D7501" w:rsidRDefault="008D7501" w:rsidP="008D7501">
      <w:pPr>
        <w:ind w:firstLine="709"/>
        <w:jc w:val="both"/>
        <w:rPr>
          <w:rFonts w:ascii="Times New Roman" w:hAnsi="Times New Roman" w:cs="Times New Roman"/>
          <w:sz w:val="24"/>
          <w:szCs w:val="24"/>
        </w:rPr>
      </w:pPr>
      <w:r w:rsidRPr="008D7501">
        <w:rPr>
          <w:rFonts w:ascii="Times New Roman" w:hAnsi="Times New Roman" w:cs="Times New Roman"/>
          <w:sz w:val="24"/>
          <w:szCs w:val="24"/>
        </w:rPr>
        <w:t>К таким обстоятельствам относятся военные действия, стихийные бедствия, издание запретительных или ограничительных  актов органами Государственной власти, препятствующие полному или частичному исполнению обязательств и др.</w:t>
      </w:r>
    </w:p>
    <w:p w:rsidR="008D7501" w:rsidRPr="008D7501" w:rsidRDefault="008D7501" w:rsidP="008D7501">
      <w:pPr>
        <w:ind w:firstLine="709"/>
        <w:jc w:val="both"/>
        <w:rPr>
          <w:rFonts w:ascii="Times New Roman" w:hAnsi="Times New Roman" w:cs="Times New Roman"/>
          <w:sz w:val="24"/>
          <w:szCs w:val="24"/>
        </w:rPr>
      </w:pPr>
      <w:r w:rsidRPr="008D7501">
        <w:rPr>
          <w:rFonts w:ascii="Times New Roman" w:hAnsi="Times New Roman" w:cs="Times New Roman"/>
          <w:sz w:val="24"/>
          <w:szCs w:val="24"/>
        </w:rPr>
        <w:t>7.2. Сторона, для которой в силу вышеперечисленных обстоятельств создалась невозможность исполнения каких-либо обязательств по настоящему Договору, обязана незамедлительно (не позднее пяти суток) известить об этом другую Сторону.</w:t>
      </w:r>
    </w:p>
    <w:p w:rsidR="008D7501" w:rsidRPr="008D7501" w:rsidRDefault="008D7501" w:rsidP="008D7501">
      <w:pPr>
        <w:ind w:firstLine="709"/>
        <w:jc w:val="both"/>
        <w:rPr>
          <w:rFonts w:ascii="Times New Roman" w:hAnsi="Times New Roman" w:cs="Times New Roman"/>
          <w:sz w:val="24"/>
          <w:szCs w:val="24"/>
        </w:rPr>
      </w:pPr>
      <w:r w:rsidRPr="008D7501">
        <w:rPr>
          <w:rFonts w:ascii="Times New Roman" w:hAnsi="Times New Roman" w:cs="Times New Roman"/>
          <w:sz w:val="24"/>
          <w:szCs w:val="24"/>
        </w:rPr>
        <w:t>7.3. Если обстоятельства непреодолимой силы продолжают действовать более одного месяца, любая из Сторон имеет право расторгнуть Договор полностью или частично, сообщив о принятом решении другой Стороне.</w:t>
      </w:r>
    </w:p>
    <w:p w:rsidR="008D7501" w:rsidRPr="008D7501" w:rsidRDefault="008D7501" w:rsidP="008D7501">
      <w:pPr>
        <w:ind w:firstLine="709"/>
        <w:jc w:val="both"/>
        <w:rPr>
          <w:rFonts w:ascii="Times New Roman" w:hAnsi="Times New Roman" w:cs="Times New Roman"/>
          <w:sz w:val="24"/>
          <w:szCs w:val="24"/>
        </w:rPr>
      </w:pPr>
      <w:r w:rsidRPr="008D7501">
        <w:rPr>
          <w:rFonts w:ascii="Times New Roman" w:hAnsi="Times New Roman" w:cs="Times New Roman"/>
          <w:sz w:val="24"/>
          <w:szCs w:val="24"/>
        </w:rPr>
        <w:t>В этом случае Стороны производят взаиморасчеты по фактически выполненной работе.</w:t>
      </w:r>
    </w:p>
    <w:p w:rsidR="008D7501" w:rsidRPr="008D7501" w:rsidRDefault="008D7501" w:rsidP="008D7501">
      <w:pPr>
        <w:ind w:firstLine="709"/>
        <w:jc w:val="center"/>
        <w:rPr>
          <w:rFonts w:ascii="Times New Roman" w:hAnsi="Times New Roman" w:cs="Times New Roman"/>
          <w:b/>
          <w:sz w:val="24"/>
          <w:szCs w:val="24"/>
        </w:rPr>
      </w:pPr>
    </w:p>
    <w:p w:rsidR="008D7501" w:rsidRPr="008D7501" w:rsidRDefault="008D7501" w:rsidP="008D7501">
      <w:pPr>
        <w:ind w:firstLine="709"/>
        <w:jc w:val="center"/>
        <w:rPr>
          <w:rFonts w:ascii="Times New Roman" w:hAnsi="Times New Roman" w:cs="Times New Roman"/>
          <w:b/>
          <w:sz w:val="24"/>
          <w:szCs w:val="24"/>
        </w:rPr>
      </w:pPr>
      <w:r w:rsidRPr="008D7501">
        <w:rPr>
          <w:rFonts w:ascii="Times New Roman" w:hAnsi="Times New Roman" w:cs="Times New Roman"/>
          <w:b/>
          <w:sz w:val="24"/>
          <w:szCs w:val="24"/>
        </w:rPr>
        <w:t>8. СРОК ДЕЙСТВИЯ ДОГОВОРА И ПОРЯДОК РАЗРЕШЕНИЯ СПОРОВ</w:t>
      </w:r>
    </w:p>
    <w:p w:rsidR="008D7501" w:rsidRPr="008D7501" w:rsidRDefault="008D7501" w:rsidP="008D7501">
      <w:pPr>
        <w:ind w:firstLine="709"/>
        <w:jc w:val="center"/>
        <w:rPr>
          <w:rFonts w:ascii="Times New Roman" w:hAnsi="Times New Roman" w:cs="Times New Roman"/>
          <w:b/>
          <w:sz w:val="24"/>
          <w:szCs w:val="24"/>
        </w:rPr>
      </w:pPr>
    </w:p>
    <w:p w:rsidR="008D7501" w:rsidRPr="008D7501" w:rsidRDefault="008D7501" w:rsidP="008D7501">
      <w:pPr>
        <w:ind w:firstLine="709"/>
        <w:jc w:val="both"/>
        <w:rPr>
          <w:rFonts w:ascii="Times New Roman" w:hAnsi="Times New Roman" w:cs="Times New Roman"/>
          <w:sz w:val="24"/>
          <w:szCs w:val="24"/>
        </w:rPr>
      </w:pPr>
      <w:r w:rsidRPr="008D7501">
        <w:rPr>
          <w:rFonts w:ascii="Times New Roman" w:hAnsi="Times New Roman" w:cs="Times New Roman"/>
          <w:sz w:val="24"/>
          <w:szCs w:val="24"/>
        </w:rPr>
        <w:t>8.1. Договор составляется в двух экземплярах, по одному для каждой из Сторон, при этом оба экземпляра имеют одинаковую юридическую силу.</w:t>
      </w:r>
    </w:p>
    <w:p w:rsidR="008D7501" w:rsidRPr="008D7501" w:rsidRDefault="008D7501" w:rsidP="008D7501">
      <w:pPr>
        <w:ind w:firstLine="709"/>
        <w:jc w:val="both"/>
        <w:rPr>
          <w:rFonts w:ascii="Times New Roman" w:hAnsi="Times New Roman" w:cs="Times New Roman"/>
          <w:sz w:val="24"/>
          <w:szCs w:val="24"/>
        </w:rPr>
      </w:pPr>
      <w:proofErr w:type="gramStart"/>
      <w:r w:rsidRPr="008D7501">
        <w:rPr>
          <w:rFonts w:ascii="Times New Roman" w:hAnsi="Times New Roman" w:cs="Times New Roman"/>
          <w:sz w:val="24"/>
          <w:szCs w:val="24"/>
        </w:rPr>
        <w:t xml:space="preserve">8.2.Настоящий Договор вступает в силу со дня его подписания обеими Сторонами и действует до «31» декабря 2018 г. Если ни одна из сторон за 30 календарных дней до окончания настоящего договора в письменной форме не заявит о расторжении настоящего договора, договор считается продленным на следующие двенадцать последовательных месяцев, неограниченное количество раз. </w:t>
      </w:r>
      <w:proofErr w:type="gramEnd"/>
    </w:p>
    <w:p w:rsidR="008D7501" w:rsidRPr="008D7501" w:rsidRDefault="008D7501" w:rsidP="008D7501">
      <w:pPr>
        <w:ind w:firstLine="708"/>
        <w:jc w:val="both"/>
        <w:rPr>
          <w:rFonts w:ascii="Times New Roman" w:hAnsi="Times New Roman" w:cs="Times New Roman"/>
          <w:sz w:val="24"/>
          <w:szCs w:val="24"/>
        </w:rPr>
      </w:pPr>
      <w:r w:rsidRPr="008D7501">
        <w:rPr>
          <w:rFonts w:ascii="Times New Roman" w:hAnsi="Times New Roman" w:cs="Times New Roman"/>
          <w:sz w:val="24"/>
          <w:szCs w:val="24"/>
        </w:rPr>
        <w:t xml:space="preserve">8.3.  Все изменения и дополнения к настоящему Договору будут иметь юридическую силу в том случае, если они подготовлены в письменном виде, подписаны уполномоченными представителями сторон и скреплены печатями. </w:t>
      </w:r>
    </w:p>
    <w:p w:rsidR="008D7501" w:rsidRPr="008D7501" w:rsidRDefault="008D7501" w:rsidP="008D7501">
      <w:pPr>
        <w:ind w:firstLine="709"/>
        <w:jc w:val="both"/>
        <w:rPr>
          <w:rFonts w:ascii="Times New Roman" w:hAnsi="Times New Roman" w:cs="Times New Roman"/>
          <w:sz w:val="24"/>
          <w:szCs w:val="24"/>
        </w:rPr>
      </w:pPr>
      <w:r w:rsidRPr="008D7501">
        <w:rPr>
          <w:rFonts w:ascii="Times New Roman" w:hAnsi="Times New Roman" w:cs="Times New Roman"/>
          <w:sz w:val="24"/>
          <w:szCs w:val="24"/>
        </w:rPr>
        <w:t xml:space="preserve">8.4. Разногласия, возникшие между Сторонами в процессе исполнения обязательств </w:t>
      </w:r>
      <w:proofErr w:type="gramStart"/>
      <w:r w:rsidRPr="008D7501">
        <w:rPr>
          <w:rFonts w:ascii="Times New Roman" w:hAnsi="Times New Roman" w:cs="Times New Roman"/>
          <w:sz w:val="24"/>
          <w:szCs w:val="24"/>
        </w:rPr>
        <w:t>по</w:t>
      </w:r>
      <w:proofErr w:type="gramEnd"/>
      <w:r w:rsidRPr="008D7501">
        <w:rPr>
          <w:rFonts w:ascii="Times New Roman" w:hAnsi="Times New Roman" w:cs="Times New Roman"/>
          <w:sz w:val="24"/>
          <w:szCs w:val="24"/>
        </w:rPr>
        <w:t xml:space="preserve"> </w:t>
      </w:r>
    </w:p>
    <w:p w:rsidR="008D7501" w:rsidRPr="008D7501" w:rsidRDefault="008D7501" w:rsidP="008D7501">
      <w:pPr>
        <w:jc w:val="both"/>
        <w:rPr>
          <w:rFonts w:ascii="Times New Roman" w:hAnsi="Times New Roman" w:cs="Times New Roman"/>
          <w:sz w:val="24"/>
          <w:szCs w:val="24"/>
        </w:rPr>
      </w:pPr>
      <w:r w:rsidRPr="008D7501">
        <w:rPr>
          <w:rFonts w:ascii="Times New Roman" w:hAnsi="Times New Roman" w:cs="Times New Roman"/>
          <w:sz w:val="24"/>
          <w:szCs w:val="24"/>
        </w:rPr>
        <w:t>настоящему Договору ре</w:t>
      </w:r>
      <w:r w:rsidRPr="008D7501">
        <w:rPr>
          <w:rFonts w:ascii="Times New Roman" w:hAnsi="Times New Roman" w:cs="Times New Roman"/>
          <w:color w:val="000000"/>
          <w:sz w:val="24"/>
          <w:szCs w:val="24"/>
        </w:rPr>
        <w:t xml:space="preserve">гулируются </w:t>
      </w:r>
      <w:r w:rsidRPr="008D7501">
        <w:rPr>
          <w:rFonts w:ascii="Times New Roman" w:hAnsi="Times New Roman" w:cs="Times New Roman"/>
          <w:sz w:val="24"/>
          <w:szCs w:val="24"/>
        </w:rPr>
        <w:t>путем переговоров.</w:t>
      </w:r>
    </w:p>
    <w:p w:rsidR="008D7501" w:rsidRPr="008D7501" w:rsidRDefault="008D7501" w:rsidP="008D7501">
      <w:pPr>
        <w:ind w:firstLine="708"/>
        <w:jc w:val="both"/>
        <w:rPr>
          <w:rFonts w:ascii="Times New Roman" w:hAnsi="Times New Roman" w:cs="Times New Roman"/>
          <w:sz w:val="24"/>
          <w:szCs w:val="24"/>
        </w:rPr>
      </w:pPr>
      <w:r w:rsidRPr="008D7501">
        <w:rPr>
          <w:rFonts w:ascii="Times New Roman" w:hAnsi="Times New Roman" w:cs="Times New Roman"/>
          <w:sz w:val="24"/>
          <w:szCs w:val="24"/>
        </w:rPr>
        <w:t xml:space="preserve">В случае невозможности преодолеть разногласия путем переговоров, споры между </w:t>
      </w:r>
      <w:proofErr w:type="spellStart"/>
      <w:r w:rsidRPr="008D7501">
        <w:rPr>
          <w:rFonts w:ascii="Times New Roman" w:hAnsi="Times New Roman" w:cs="Times New Roman"/>
          <w:sz w:val="24"/>
          <w:szCs w:val="24"/>
        </w:rPr>
        <w:t>Сторонамиразрешаются</w:t>
      </w:r>
      <w:proofErr w:type="spellEnd"/>
      <w:r w:rsidRPr="008D7501">
        <w:rPr>
          <w:rFonts w:ascii="Times New Roman" w:hAnsi="Times New Roman" w:cs="Times New Roman"/>
          <w:sz w:val="24"/>
          <w:szCs w:val="24"/>
        </w:rPr>
        <w:t xml:space="preserve"> в соответствии с действующим законодательством Республики Казахстан.</w:t>
      </w:r>
    </w:p>
    <w:p w:rsidR="008D7501" w:rsidRPr="008D7501" w:rsidRDefault="008D7501" w:rsidP="008D7501">
      <w:pPr>
        <w:ind w:right="-1" w:firstLine="708"/>
        <w:jc w:val="both"/>
        <w:rPr>
          <w:rFonts w:ascii="Times New Roman" w:hAnsi="Times New Roman" w:cs="Times New Roman"/>
          <w:sz w:val="24"/>
          <w:szCs w:val="24"/>
        </w:rPr>
      </w:pPr>
      <w:r w:rsidRPr="008D7501">
        <w:rPr>
          <w:rFonts w:ascii="Times New Roman" w:hAnsi="Times New Roman" w:cs="Times New Roman"/>
          <w:sz w:val="24"/>
          <w:szCs w:val="24"/>
        </w:rPr>
        <w:t>8.5. Договор, подписанный с помощью факсимильной печати, считается оригиналом.</w:t>
      </w:r>
    </w:p>
    <w:tbl>
      <w:tblPr>
        <w:tblpPr w:leftFromText="180" w:rightFromText="180" w:vertAnchor="text" w:horzAnchor="margin" w:tblpY="18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2"/>
        <w:gridCol w:w="3883"/>
        <w:gridCol w:w="1559"/>
      </w:tblGrid>
      <w:tr w:rsidR="005A1979" w:rsidRPr="008D7501" w:rsidTr="00D01931">
        <w:trPr>
          <w:trHeight w:val="70"/>
        </w:trPr>
        <w:tc>
          <w:tcPr>
            <w:tcW w:w="4022" w:type="dxa"/>
            <w:tcBorders>
              <w:bottom w:val="single" w:sz="4" w:space="0" w:color="auto"/>
            </w:tcBorders>
          </w:tcPr>
          <w:p w:rsidR="005A1979" w:rsidRPr="008D7501" w:rsidRDefault="005A1979" w:rsidP="005A1979">
            <w:pPr>
              <w:tabs>
                <w:tab w:val="left" w:pos="3780"/>
                <w:tab w:val="left" w:pos="3960"/>
              </w:tabs>
              <w:rPr>
                <w:rFonts w:ascii="Times New Roman" w:hAnsi="Times New Roman" w:cs="Times New Roman"/>
                <w:sz w:val="24"/>
                <w:szCs w:val="24"/>
              </w:rPr>
            </w:pPr>
            <w:r w:rsidRPr="008D7501">
              <w:rPr>
                <w:rFonts w:ascii="Times New Roman" w:hAnsi="Times New Roman" w:cs="Times New Roman"/>
                <w:sz w:val="24"/>
                <w:szCs w:val="24"/>
              </w:rPr>
              <w:t>Подпись уполномоченного представителя</w:t>
            </w:r>
          </w:p>
          <w:p w:rsidR="005A1979" w:rsidRPr="008D7501" w:rsidRDefault="005A1979" w:rsidP="005A1979">
            <w:pPr>
              <w:tabs>
                <w:tab w:val="left" w:pos="3780"/>
                <w:tab w:val="left" w:pos="3960"/>
              </w:tabs>
              <w:rPr>
                <w:rFonts w:ascii="Times New Roman" w:hAnsi="Times New Roman" w:cs="Times New Roman"/>
                <w:sz w:val="24"/>
                <w:szCs w:val="24"/>
              </w:rPr>
            </w:pPr>
            <w:r w:rsidRPr="008D7501">
              <w:rPr>
                <w:rFonts w:ascii="Times New Roman" w:hAnsi="Times New Roman" w:cs="Times New Roman"/>
                <w:sz w:val="24"/>
                <w:szCs w:val="24"/>
              </w:rPr>
              <w:t>«Исполнителя»</w:t>
            </w:r>
          </w:p>
        </w:tc>
        <w:tc>
          <w:tcPr>
            <w:tcW w:w="3883" w:type="dxa"/>
            <w:tcBorders>
              <w:bottom w:val="single" w:sz="4" w:space="0" w:color="auto"/>
            </w:tcBorders>
          </w:tcPr>
          <w:p w:rsidR="005A1979" w:rsidRPr="008D7501" w:rsidRDefault="005A1979" w:rsidP="005A1979">
            <w:pPr>
              <w:tabs>
                <w:tab w:val="left" w:pos="3780"/>
                <w:tab w:val="left" w:pos="3960"/>
              </w:tabs>
              <w:rPr>
                <w:rFonts w:ascii="Times New Roman" w:hAnsi="Times New Roman" w:cs="Times New Roman"/>
                <w:sz w:val="24"/>
                <w:szCs w:val="24"/>
              </w:rPr>
            </w:pPr>
            <w:r w:rsidRPr="008D7501">
              <w:rPr>
                <w:rFonts w:ascii="Times New Roman" w:hAnsi="Times New Roman" w:cs="Times New Roman"/>
                <w:sz w:val="24"/>
                <w:szCs w:val="24"/>
              </w:rPr>
              <w:t>Подпись уполномоченного представителя</w:t>
            </w:r>
          </w:p>
          <w:p w:rsidR="005A1979" w:rsidRPr="008D7501" w:rsidRDefault="005A1979" w:rsidP="005A1979">
            <w:pPr>
              <w:tabs>
                <w:tab w:val="left" w:pos="3780"/>
                <w:tab w:val="left" w:pos="3960"/>
              </w:tabs>
              <w:rPr>
                <w:rFonts w:ascii="Times New Roman" w:hAnsi="Times New Roman" w:cs="Times New Roman"/>
                <w:sz w:val="24"/>
                <w:szCs w:val="24"/>
              </w:rPr>
            </w:pPr>
            <w:r w:rsidRPr="008D7501">
              <w:rPr>
                <w:rFonts w:ascii="Times New Roman" w:hAnsi="Times New Roman" w:cs="Times New Roman"/>
                <w:sz w:val="24"/>
                <w:szCs w:val="24"/>
              </w:rPr>
              <w:t>«Заявителя»</w:t>
            </w:r>
          </w:p>
        </w:tc>
        <w:tc>
          <w:tcPr>
            <w:tcW w:w="1559" w:type="dxa"/>
          </w:tcPr>
          <w:p w:rsidR="005A1979" w:rsidRPr="008D7501" w:rsidRDefault="005A1979" w:rsidP="005A1979">
            <w:pPr>
              <w:tabs>
                <w:tab w:val="left" w:pos="3780"/>
                <w:tab w:val="left" w:pos="3960"/>
              </w:tabs>
              <w:jc w:val="center"/>
              <w:rPr>
                <w:rFonts w:ascii="Times New Roman" w:hAnsi="Times New Roman" w:cs="Times New Roman"/>
                <w:sz w:val="24"/>
                <w:szCs w:val="24"/>
                <w:lang w:val="en-US"/>
              </w:rPr>
            </w:pPr>
            <w:r w:rsidRPr="008D7501">
              <w:rPr>
                <w:rFonts w:ascii="Times New Roman" w:hAnsi="Times New Roman" w:cs="Times New Roman"/>
                <w:sz w:val="24"/>
                <w:szCs w:val="24"/>
              </w:rPr>
              <w:t xml:space="preserve">Стр. </w:t>
            </w:r>
            <w:r>
              <w:rPr>
                <w:rFonts w:ascii="Times New Roman" w:hAnsi="Times New Roman" w:cs="Times New Roman"/>
                <w:sz w:val="24"/>
                <w:szCs w:val="24"/>
              </w:rPr>
              <w:t>8 из 10</w:t>
            </w:r>
          </w:p>
        </w:tc>
      </w:tr>
    </w:tbl>
    <w:p w:rsidR="008D7501" w:rsidRPr="008D7501" w:rsidRDefault="008D7501" w:rsidP="008D7501">
      <w:pPr>
        <w:jc w:val="both"/>
        <w:rPr>
          <w:rFonts w:ascii="Times New Roman" w:hAnsi="Times New Roman" w:cs="Times New Roman"/>
          <w:sz w:val="24"/>
          <w:szCs w:val="24"/>
        </w:rPr>
      </w:pPr>
    </w:p>
    <w:p w:rsidR="005A1979" w:rsidRDefault="005A1979" w:rsidP="008D7501">
      <w:pPr>
        <w:ind w:firstLine="709"/>
        <w:jc w:val="center"/>
        <w:rPr>
          <w:rFonts w:ascii="Times New Roman" w:hAnsi="Times New Roman" w:cs="Times New Roman"/>
          <w:b/>
          <w:sz w:val="24"/>
          <w:szCs w:val="24"/>
        </w:rPr>
      </w:pPr>
    </w:p>
    <w:p w:rsidR="008D7501" w:rsidRPr="008D7501" w:rsidRDefault="008D7501" w:rsidP="008D7501">
      <w:pPr>
        <w:ind w:firstLine="709"/>
        <w:jc w:val="center"/>
        <w:rPr>
          <w:rFonts w:ascii="Times New Roman" w:hAnsi="Times New Roman" w:cs="Times New Roman"/>
          <w:b/>
          <w:sz w:val="24"/>
          <w:szCs w:val="24"/>
        </w:rPr>
      </w:pPr>
      <w:r w:rsidRPr="008D7501">
        <w:rPr>
          <w:rFonts w:ascii="Times New Roman" w:hAnsi="Times New Roman" w:cs="Times New Roman"/>
          <w:b/>
          <w:sz w:val="24"/>
          <w:szCs w:val="24"/>
        </w:rPr>
        <w:t>9. АДРЕСА И РАСЧЕТНЫЕ СЧЕТА СТОРОН</w:t>
      </w:r>
    </w:p>
    <w:p w:rsidR="008D7501" w:rsidRPr="008D7501" w:rsidRDefault="008D7501" w:rsidP="008D7501">
      <w:pPr>
        <w:ind w:firstLine="709"/>
        <w:jc w:val="center"/>
        <w:rPr>
          <w:rFonts w:ascii="Times New Roman" w:hAnsi="Times New Roman" w:cs="Times New Roman"/>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6"/>
        <w:gridCol w:w="4780"/>
      </w:tblGrid>
      <w:tr w:rsidR="008D7501" w:rsidRPr="008D7501" w:rsidTr="008D7501">
        <w:tc>
          <w:tcPr>
            <w:tcW w:w="4826" w:type="dxa"/>
            <w:shd w:val="clear" w:color="auto" w:fill="auto"/>
          </w:tcPr>
          <w:p w:rsidR="008D7501" w:rsidRPr="008D7501" w:rsidRDefault="008D7501" w:rsidP="008D7501">
            <w:pPr>
              <w:rPr>
                <w:rFonts w:ascii="Times New Roman" w:hAnsi="Times New Roman" w:cs="Times New Roman"/>
                <w:b/>
                <w:bCs/>
                <w:sz w:val="24"/>
                <w:szCs w:val="24"/>
              </w:rPr>
            </w:pPr>
            <w:r w:rsidRPr="008D7501">
              <w:rPr>
                <w:rFonts w:ascii="Times New Roman" w:hAnsi="Times New Roman" w:cs="Times New Roman"/>
                <w:color w:val="000000"/>
                <w:sz w:val="24"/>
                <w:szCs w:val="24"/>
              </w:rPr>
              <w:t xml:space="preserve">9.1. «Исполнитель» </w:t>
            </w:r>
            <w:r w:rsidRPr="008D7501">
              <w:rPr>
                <w:rFonts w:ascii="Times New Roman" w:hAnsi="Times New Roman" w:cs="Times New Roman"/>
                <w:sz w:val="24"/>
                <w:szCs w:val="24"/>
              </w:rPr>
              <w:t xml:space="preserve">- </w:t>
            </w:r>
            <w:r w:rsidRPr="008D7501">
              <w:rPr>
                <w:rFonts w:ascii="Times New Roman" w:hAnsi="Times New Roman" w:cs="Times New Roman"/>
                <w:b/>
                <w:bCs/>
                <w:sz w:val="24"/>
                <w:szCs w:val="24"/>
              </w:rPr>
              <w:t>ТОО "Центр Сертификации "Единый Стандарт" (ЦС ЕС)"</w:t>
            </w:r>
            <w:r w:rsidRPr="008D7501">
              <w:rPr>
                <w:rFonts w:ascii="Times New Roman" w:hAnsi="Times New Roman" w:cs="Times New Roman"/>
                <w:sz w:val="24"/>
                <w:szCs w:val="24"/>
              </w:rPr>
              <w:br/>
              <w:t>БИН 160740009644</w:t>
            </w:r>
            <w:r w:rsidRPr="008D7501">
              <w:rPr>
                <w:rFonts w:ascii="Times New Roman" w:hAnsi="Times New Roman" w:cs="Times New Roman"/>
                <w:sz w:val="24"/>
                <w:szCs w:val="24"/>
              </w:rPr>
              <w:br/>
            </w:r>
            <w:r w:rsidRPr="008D7501">
              <w:rPr>
                <w:rFonts w:ascii="Times New Roman" w:hAnsi="Times New Roman" w:cs="Times New Roman"/>
                <w:b/>
                <w:bCs/>
                <w:sz w:val="24"/>
                <w:szCs w:val="24"/>
              </w:rPr>
              <w:t>Юридический адрес:</w:t>
            </w:r>
          </w:p>
          <w:p w:rsidR="008D7501" w:rsidRPr="008D7501" w:rsidRDefault="008D7501" w:rsidP="008D7501">
            <w:pPr>
              <w:rPr>
                <w:rFonts w:ascii="Times New Roman" w:hAnsi="Times New Roman" w:cs="Times New Roman"/>
                <w:sz w:val="24"/>
                <w:szCs w:val="24"/>
              </w:rPr>
            </w:pPr>
            <w:r w:rsidRPr="008D7501">
              <w:rPr>
                <w:rFonts w:ascii="Times New Roman" w:hAnsi="Times New Roman" w:cs="Times New Roman"/>
                <w:sz w:val="24"/>
                <w:szCs w:val="24"/>
              </w:rPr>
              <w:t>Республика Казахстан, город Алматы         </w:t>
            </w:r>
            <w:r w:rsidRPr="008D7501">
              <w:rPr>
                <w:rFonts w:ascii="Times New Roman" w:hAnsi="Times New Roman" w:cs="Times New Roman"/>
                <w:sz w:val="24"/>
                <w:szCs w:val="24"/>
              </w:rPr>
              <w:br/>
            </w:r>
            <w:proofErr w:type="spellStart"/>
            <w:r w:rsidRPr="008D7501">
              <w:rPr>
                <w:rFonts w:ascii="Times New Roman" w:hAnsi="Times New Roman" w:cs="Times New Roman"/>
                <w:sz w:val="24"/>
                <w:szCs w:val="24"/>
              </w:rPr>
              <w:t>Бостандыкский</w:t>
            </w:r>
            <w:proofErr w:type="spellEnd"/>
            <w:r w:rsidRPr="008D7501">
              <w:rPr>
                <w:rFonts w:ascii="Times New Roman" w:hAnsi="Times New Roman" w:cs="Times New Roman"/>
                <w:sz w:val="24"/>
                <w:szCs w:val="24"/>
              </w:rPr>
              <w:t xml:space="preserve"> район, улица </w:t>
            </w:r>
            <w:proofErr w:type="spellStart"/>
            <w:r w:rsidRPr="008D7501">
              <w:rPr>
                <w:rFonts w:ascii="Times New Roman" w:hAnsi="Times New Roman" w:cs="Times New Roman"/>
                <w:sz w:val="24"/>
                <w:szCs w:val="24"/>
              </w:rPr>
              <w:t>Джандарбекова</w:t>
            </w:r>
            <w:proofErr w:type="spellEnd"/>
            <w:r w:rsidRPr="008D7501">
              <w:rPr>
                <w:rFonts w:ascii="Times New Roman" w:hAnsi="Times New Roman" w:cs="Times New Roman"/>
                <w:sz w:val="24"/>
                <w:szCs w:val="24"/>
              </w:rPr>
              <w:t>, дом 195, офис 4</w:t>
            </w:r>
            <w:r w:rsidRPr="008D7501">
              <w:rPr>
                <w:rFonts w:ascii="Times New Roman" w:hAnsi="Times New Roman" w:cs="Times New Roman"/>
                <w:sz w:val="24"/>
                <w:szCs w:val="24"/>
              </w:rPr>
              <w:br/>
            </w:r>
            <w:r w:rsidRPr="008D7501">
              <w:rPr>
                <w:rFonts w:ascii="Times New Roman" w:hAnsi="Times New Roman" w:cs="Times New Roman"/>
                <w:b/>
                <w:bCs/>
                <w:sz w:val="24"/>
                <w:szCs w:val="24"/>
              </w:rPr>
              <w:t>Фактический/почтовый адрес ОПС:</w:t>
            </w:r>
            <w:r w:rsidRPr="008D7501">
              <w:rPr>
                <w:rFonts w:ascii="Times New Roman" w:hAnsi="Times New Roman" w:cs="Times New Roman"/>
                <w:sz w:val="24"/>
                <w:szCs w:val="24"/>
              </w:rPr>
              <w:br/>
              <w:t xml:space="preserve">город Алматы, индекс A05E9X1, ул. </w:t>
            </w:r>
            <w:proofErr w:type="spellStart"/>
            <w:r w:rsidRPr="008D7501">
              <w:rPr>
                <w:rFonts w:ascii="Times New Roman" w:hAnsi="Times New Roman" w:cs="Times New Roman"/>
                <w:sz w:val="24"/>
                <w:szCs w:val="24"/>
              </w:rPr>
              <w:t>Макатаева</w:t>
            </w:r>
            <w:proofErr w:type="spellEnd"/>
            <w:r w:rsidRPr="008D7501">
              <w:rPr>
                <w:rFonts w:ascii="Times New Roman" w:hAnsi="Times New Roman" w:cs="Times New Roman"/>
                <w:sz w:val="24"/>
                <w:szCs w:val="24"/>
              </w:rPr>
              <w:t xml:space="preserve"> 127Б, 4 этаж, офис 1</w:t>
            </w:r>
            <w:r w:rsidRPr="008D7501">
              <w:rPr>
                <w:rFonts w:ascii="Times New Roman" w:hAnsi="Times New Roman" w:cs="Times New Roman"/>
                <w:sz w:val="24"/>
                <w:szCs w:val="24"/>
              </w:rPr>
              <w:br/>
              <w:t>E-</w:t>
            </w:r>
            <w:proofErr w:type="spellStart"/>
            <w:r w:rsidRPr="008D7501">
              <w:rPr>
                <w:rFonts w:ascii="Times New Roman" w:hAnsi="Times New Roman" w:cs="Times New Roman"/>
                <w:sz w:val="24"/>
                <w:szCs w:val="24"/>
              </w:rPr>
              <w:t>mail</w:t>
            </w:r>
            <w:proofErr w:type="spellEnd"/>
            <w:proofErr w:type="gramStart"/>
            <w:r w:rsidRPr="008D7501">
              <w:rPr>
                <w:rFonts w:ascii="Times New Roman" w:hAnsi="Times New Roman" w:cs="Times New Roman"/>
                <w:sz w:val="24"/>
                <w:szCs w:val="24"/>
              </w:rPr>
              <w:t xml:space="preserve"> :</w:t>
            </w:r>
            <w:proofErr w:type="gramEnd"/>
            <w:r w:rsidRPr="008D7501">
              <w:rPr>
                <w:rFonts w:ascii="Times New Roman" w:hAnsi="Times New Roman" w:cs="Times New Roman"/>
                <w:sz w:val="24"/>
                <w:szCs w:val="24"/>
              </w:rPr>
              <w:t> </w:t>
            </w:r>
            <w:hyperlink r:id="rId9" w:tgtFrame="_blank" w:history="1">
              <w:r w:rsidRPr="008D7501">
                <w:rPr>
                  <w:rFonts w:ascii="Times New Roman" w:hAnsi="Times New Roman" w:cs="Times New Roman"/>
                  <w:sz w:val="24"/>
                  <w:szCs w:val="24"/>
                </w:rPr>
                <w:t>csescorp@gmail.com</w:t>
              </w:r>
            </w:hyperlink>
            <w:r w:rsidRPr="008D7501">
              <w:rPr>
                <w:rFonts w:ascii="Times New Roman" w:hAnsi="Times New Roman" w:cs="Times New Roman"/>
                <w:sz w:val="24"/>
                <w:szCs w:val="24"/>
              </w:rPr>
              <w:br/>
            </w:r>
            <w:r w:rsidRPr="008D7501">
              <w:rPr>
                <w:rFonts w:ascii="Times New Roman" w:hAnsi="Times New Roman" w:cs="Times New Roman"/>
                <w:b/>
                <w:bCs/>
                <w:sz w:val="24"/>
                <w:szCs w:val="24"/>
              </w:rPr>
              <w:t>Банковские реквизиты:</w:t>
            </w:r>
            <w:r w:rsidRPr="008D7501">
              <w:rPr>
                <w:rFonts w:ascii="Times New Roman" w:hAnsi="Times New Roman" w:cs="Times New Roman"/>
                <w:sz w:val="24"/>
                <w:szCs w:val="24"/>
              </w:rPr>
              <w:br/>
              <w:t>АО «Народный Банк Казахстана»</w:t>
            </w:r>
            <w:r w:rsidRPr="008D7501">
              <w:rPr>
                <w:rFonts w:ascii="Times New Roman" w:hAnsi="Times New Roman" w:cs="Times New Roman"/>
                <w:sz w:val="24"/>
                <w:szCs w:val="24"/>
              </w:rPr>
              <w:br/>
              <w:t>KZ286017131000030132  </w:t>
            </w:r>
            <w:r w:rsidRPr="008D7501">
              <w:rPr>
                <w:rFonts w:ascii="Times New Roman" w:hAnsi="Times New Roman" w:cs="Times New Roman"/>
                <w:sz w:val="24"/>
                <w:szCs w:val="24"/>
              </w:rPr>
              <w:br/>
              <w:t>БИК HSBKKZKX</w:t>
            </w:r>
          </w:p>
          <w:p w:rsidR="008D7501" w:rsidRPr="008D7501" w:rsidRDefault="008D7501" w:rsidP="008D7501">
            <w:pPr>
              <w:rPr>
                <w:rFonts w:ascii="Times New Roman" w:hAnsi="Times New Roman" w:cs="Times New Roman"/>
                <w:sz w:val="24"/>
                <w:szCs w:val="24"/>
              </w:rPr>
            </w:pPr>
            <w:r w:rsidRPr="008D7501">
              <w:rPr>
                <w:rFonts w:ascii="Times New Roman" w:hAnsi="Times New Roman" w:cs="Times New Roman"/>
                <w:b/>
                <w:sz w:val="24"/>
                <w:szCs w:val="24"/>
              </w:rPr>
              <w:t xml:space="preserve">Директор </w:t>
            </w:r>
            <w:r w:rsidRPr="008D7501">
              <w:rPr>
                <w:rFonts w:ascii="Times New Roman" w:hAnsi="Times New Roman" w:cs="Times New Roman"/>
                <w:sz w:val="24"/>
                <w:szCs w:val="24"/>
              </w:rPr>
              <w:t xml:space="preserve">                                           </w:t>
            </w:r>
          </w:p>
          <w:p w:rsidR="008D7501" w:rsidRPr="008D7501" w:rsidRDefault="008D7501" w:rsidP="008D7501">
            <w:pPr>
              <w:rPr>
                <w:rFonts w:ascii="Times New Roman" w:hAnsi="Times New Roman" w:cs="Times New Roman"/>
                <w:sz w:val="24"/>
                <w:szCs w:val="24"/>
              </w:rPr>
            </w:pPr>
            <w:proofErr w:type="spellStart"/>
            <w:r w:rsidRPr="008D7501">
              <w:rPr>
                <w:rFonts w:ascii="Times New Roman" w:hAnsi="Times New Roman" w:cs="Times New Roman"/>
                <w:sz w:val="24"/>
                <w:szCs w:val="24"/>
              </w:rPr>
              <w:t>Әсілбекова</w:t>
            </w:r>
            <w:proofErr w:type="spellEnd"/>
            <w:r w:rsidRPr="008D7501">
              <w:rPr>
                <w:rFonts w:ascii="Times New Roman" w:hAnsi="Times New Roman" w:cs="Times New Roman"/>
                <w:sz w:val="24"/>
                <w:szCs w:val="24"/>
              </w:rPr>
              <w:t xml:space="preserve"> А.А._____________________</w:t>
            </w:r>
          </w:p>
          <w:p w:rsidR="008D7501" w:rsidRPr="008D7501" w:rsidRDefault="008D7501" w:rsidP="008D7501">
            <w:pPr>
              <w:rPr>
                <w:rFonts w:ascii="Times New Roman" w:hAnsi="Times New Roman" w:cs="Times New Roman"/>
                <w:color w:val="000000"/>
                <w:sz w:val="24"/>
                <w:szCs w:val="24"/>
              </w:rPr>
            </w:pPr>
          </w:p>
        </w:tc>
        <w:tc>
          <w:tcPr>
            <w:tcW w:w="4780" w:type="dxa"/>
            <w:shd w:val="clear" w:color="auto" w:fill="auto"/>
          </w:tcPr>
          <w:p w:rsidR="008D7501" w:rsidRPr="008D7501" w:rsidRDefault="008D7501" w:rsidP="008D7501">
            <w:pPr>
              <w:rPr>
                <w:rFonts w:ascii="Times New Roman" w:hAnsi="Times New Roman" w:cs="Times New Roman"/>
                <w:sz w:val="24"/>
                <w:szCs w:val="24"/>
              </w:rPr>
            </w:pPr>
            <w:r w:rsidRPr="008D7501">
              <w:rPr>
                <w:rFonts w:ascii="Times New Roman" w:hAnsi="Times New Roman" w:cs="Times New Roman"/>
                <w:sz w:val="24"/>
                <w:szCs w:val="24"/>
              </w:rPr>
              <w:t>9.2.«Заявитель» - ______________________________</w:t>
            </w:r>
          </w:p>
          <w:p w:rsidR="008D7501" w:rsidRPr="008D7501" w:rsidRDefault="008D7501" w:rsidP="008D7501">
            <w:pPr>
              <w:rPr>
                <w:rFonts w:ascii="Times New Roman" w:hAnsi="Times New Roman" w:cs="Times New Roman"/>
                <w:sz w:val="24"/>
                <w:szCs w:val="24"/>
              </w:rPr>
            </w:pPr>
            <w:r w:rsidRPr="008D7501">
              <w:rPr>
                <w:rFonts w:ascii="Times New Roman" w:hAnsi="Times New Roman" w:cs="Times New Roman"/>
                <w:sz w:val="24"/>
                <w:szCs w:val="24"/>
              </w:rPr>
              <w:t>_____________________________________________</w:t>
            </w:r>
          </w:p>
          <w:p w:rsidR="008D7501" w:rsidRPr="008D7501" w:rsidRDefault="008D7501" w:rsidP="008D7501">
            <w:pPr>
              <w:rPr>
                <w:rFonts w:ascii="Times New Roman" w:hAnsi="Times New Roman" w:cs="Times New Roman"/>
                <w:sz w:val="24"/>
                <w:szCs w:val="24"/>
              </w:rPr>
            </w:pPr>
            <w:r w:rsidRPr="008D7501">
              <w:rPr>
                <w:rFonts w:ascii="Times New Roman" w:hAnsi="Times New Roman" w:cs="Times New Roman"/>
                <w:sz w:val="24"/>
                <w:szCs w:val="24"/>
              </w:rPr>
              <w:t>БИН ________________________________________</w:t>
            </w:r>
          </w:p>
          <w:p w:rsidR="008D7501" w:rsidRPr="008D7501" w:rsidRDefault="008D7501" w:rsidP="008D7501">
            <w:pPr>
              <w:rPr>
                <w:rFonts w:ascii="Times New Roman" w:hAnsi="Times New Roman" w:cs="Times New Roman"/>
                <w:sz w:val="24"/>
                <w:szCs w:val="24"/>
              </w:rPr>
            </w:pPr>
            <w:r w:rsidRPr="008D7501">
              <w:rPr>
                <w:rFonts w:ascii="Times New Roman" w:hAnsi="Times New Roman" w:cs="Times New Roman"/>
                <w:sz w:val="24"/>
                <w:szCs w:val="24"/>
              </w:rPr>
              <w:t xml:space="preserve">Адрес: ______________________________________ </w:t>
            </w:r>
          </w:p>
          <w:p w:rsidR="008D7501" w:rsidRPr="008D7501" w:rsidRDefault="008D7501" w:rsidP="008D7501">
            <w:pPr>
              <w:rPr>
                <w:rFonts w:ascii="Times New Roman" w:hAnsi="Times New Roman" w:cs="Times New Roman"/>
                <w:sz w:val="24"/>
                <w:szCs w:val="24"/>
              </w:rPr>
            </w:pPr>
            <w:r w:rsidRPr="008D7501">
              <w:rPr>
                <w:rFonts w:ascii="Times New Roman" w:hAnsi="Times New Roman" w:cs="Times New Roman"/>
                <w:sz w:val="24"/>
                <w:szCs w:val="24"/>
              </w:rPr>
              <w:t>_____________________________________________</w:t>
            </w:r>
          </w:p>
          <w:p w:rsidR="008D7501" w:rsidRPr="008D7501" w:rsidRDefault="008D7501" w:rsidP="008D7501">
            <w:pPr>
              <w:rPr>
                <w:rFonts w:ascii="Times New Roman" w:hAnsi="Times New Roman" w:cs="Times New Roman"/>
                <w:sz w:val="24"/>
                <w:szCs w:val="24"/>
              </w:rPr>
            </w:pPr>
            <w:r w:rsidRPr="008D7501">
              <w:rPr>
                <w:rFonts w:ascii="Times New Roman" w:hAnsi="Times New Roman" w:cs="Times New Roman"/>
                <w:sz w:val="24"/>
                <w:szCs w:val="24"/>
              </w:rPr>
              <w:t>_____________________________________________</w:t>
            </w:r>
          </w:p>
          <w:p w:rsidR="008D7501" w:rsidRPr="008D7501" w:rsidRDefault="008D7501" w:rsidP="008D7501">
            <w:pPr>
              <w:rPr>
                <w:rFonts w:ascii="Times New Roman" w:hAnsi="Times New Roman" w:cs="Times New Roman"/>
                <w:sz w:val="24"/>
                <w:szCs w:val="24"/>
              </w:rPr>
            </w:pPr>
            <w:r w:rsidRPr="008D7501">
              <w:rPr>
                <w:rFonts w:ascii="Times New Roman" w:hAnsi="Times New Roman" w:cs="Times New Roman"/>
                <w:sz w:val="24"/>
                <w:szCs w:val="24"/>
              </w:rPr>
              <w:t>_____________________________________________</w:t>
            </w:r>
          </w:p>
          <w:p w:rsidR="008D7501" w:rsidRPr="008D7501" w:rsidRDefault="008D7501" w:rsidP="008D7501">
            <w:pPr>
              <w:rPr>
                <w:rFonts w:ascii="Times New Roman" w:hAnsi="Times New Roman" w:cs="Times New Roman"/>
                <w:sz w:val="24"/>
                <w:szCs w:val="24"/>
              </w:rPr>
            </w:pPr>
            <w:r w:rsidRPr="008D7501">
              <w:rPr>
                <w:rFonts w:ascii="Times New Roman" w:hAnsi="Times New Roman" w:cs="Times New Roman"/>
                <w:sz w:val="24"/>
                <w:szCs w:val="24"/>
              </w:rPr>
              <w:t>ИИК: _______________________________________</w:t>
            </w:r>
          </w:p>
          <w:p w:rsidR="008D7501" w:rsidRPr="008D7501" w:rsidRDefault="008D7501" w:rsidP="008D7501">
            <w:pPr>
              <w:rPr>
                <w:rFonts w:ascii="Times New Roman" w:hAnsi="Times New Roman" w:cs="Times New Roman"/>
                <w:sz w:val="24"/>
                <w:szCs w:val="24"/>
              </w:rPr>
            </w:pPr>
            <w:r w:rsidRPr="008D7501">
              <w:rPr>
                <w:rFonts w:ascii="Times New Roman" w:hAnsi="Times New Roman" w:cs="Times New Roman"/>
                <w:sz w:val="24"/>
                <w:szCs w:val="24"/>
              </w:rPr>
              <w:t>_____________________________________________</w:t>
            </w:r>
          </w:p>
          <w:p w:rsidR="008D7501" w:rsidRPr="008D7501" w:rsidRDefault="008D7501" w:rsidP="008D7501">
            <w:pPr>
              <w:rPr>
                <w:rFonts w:ascii="Times New Roman" w:hAnsi="Times New Roman" w:cs="Times New Roman"/>
                <w:sz w:val="24"/>
                <w:szCs w:val="24"/>
              </w:rPr>
            </w:pPr>
            <w:r w:rsidRPr="008D7501">
              <w:rPr>
                <w:rFonts w:ascii="Times New Roman" w:hAnsi="Times New Roman" w:cs="Times New Roman"/>
                <w:sz w:val="24"/>
                <w:szCs w:val="24"/>
              </w:rPr>
              <w:t>БИК: ________________________________________</w:t>
            </w:r>
          </w:p>
          <w:p w:rsidR="008D7501" w:rsidRPr="008D7501" w:rsidRDefault="008D7501" w:rsidP="008D7501">
            <w:pPr>
              <w:spacing w:after="160" w:line="256" w:lineRule="auto"/>
              <w:rPr>
                <w:rFonts w:ascii="Times New Roman" w:hAnsi="Times New Roman" w:cs="Times New Roman"/>
                <w:sz w:val="24"/>
                <w:szCs w:val="24"/>
              </w:rPr>
            </w:pPr>
            <w:r w:rsidRPr="008D7501">
              <w:rPr>
                <w:rFonts w:ascii="Times New Roman" w:hAnsi="Times New Roman" w:cs="Times New Roman"/>
                <w:sz w:val="24"/>
                <w:szCs w:val="24"/>
              </w:rPr>
              <w:t>Тел _________________________________________</w:t>
            </w:r>
          </w:p>
          <w:p w:rsidR="008D7501" w:rsidRPr="008D7501" w:rsidRDefault="008D7501" w:rsidP="008D7501">
            <w:pPr>
              <w:spacing w:after="160" w:line="256" w:lineRule="auto"/>
              <w:rPr>
                <w:rFonts w:ascii="Times New Roman" w:hAnsi="Times New Roman" w:cs="Times New Roman"/>
                <w:sz w:val="24"/>
                <w:szCs w:val="24"/>
              </w:rPr>
            </w:pPr>
            <w:proofErr w:type="gramStart"/>
            <w:r w:rsidRPr="008D7501">
              <w:rPr>
                <w:rFonts w:ascii="Times New Roman" w:hAnsi="Times New Roman" w:cs="Times New Roman"/>
                <w:sz w:val="24"/>
                <w:szCs w:val="24"/>
              </w:rPr>
              <w:t>Е</w:t>
            </w:r>
            <w:proofErr w:type="gramEnd"/>
            <w:r w:rsidRPr="008D7501">
              <w:rPr>
                <w:rFonts w:ascii="Times New Roman" w:hAnsi="Times New Roman" w:cs="Times New Roman"/>
                <w:sz w:val="24"/>
                <w:szCs w:val="24"/>
                <w:lang w:val="en-US"/>
              </w:rPr>
              <w:t>mail</w:t>
            </w:r>
            <w:r w:rsidRPr="008D7501">
              <w:rPr>
                <w:rFonts w:ascii="Times New Roman" w:hAnsi="Times New Roman" w:cs="Times New Roman"/>
                <w:sz w:val="24"/>
                <w:szCs w:val="24"/>
              </w:rPr>
              <w:t>: _______________________________________</w:t>
            </w:r>
          </w:p>
          <w:p w:rsidR="008D7501" w:rsidRPr="008D7501" w:rsidRDefault="008D7501" w:rsidP="008D7501">
            <w:pPr>
              <w:rPr>
                <w:rFonts w:ascii="Times New Roman" w:hAnsi="Times New Roman" w:cs="Times New Roman"/>
                <w:b/>
                <w:sz w:val="24"/>
                <w:szCs w:val="24"/>
              </w:rPr>
            </w:pPr>
            <w:r w:rsidRPr="008D7501">
              <w:rPr>
                <w:rFonts w:ascii="Times New Roman" w:hAnsi="Times New Roman" w:cs="Times New Roman"/>
                <w:b/>
                <w:sz w:val="24"/>
                <w:szCs w:val="24"/>
              </w:rPr>
              <w:t>Директор ___________________________________</w:t>
            </w:r>
          </w:p>
          <w:p w:rsidR="008D7501" w:rsidRPr="008D7501" w:rsidRDefault="008D7501" w:rsidP="008D7501">
            <w:pPr>
              <w:rPr>
                <w:rFonts w:ascii="Times New Roman" w:hAnsi="Times New Roman" w:cs="Times New Roman"/>
                <w:b/>
                <w:sz w:val="24"/>
                <w:szCs w:val="24"/>
              </w:rPr>
            </w:pPr>
            <w:r w:rsidRPr="008D7501">
              <w:rPr>
                <w:rFonts w:ascii="Times New Roman" w:hAnsi="Times New Roman" w:cs="Times New Roman"/>
                <w:b/>
                <w:sz w:val="24"/>
                <w:szCs w:val="24"/>
              </w:rPr>
              <w:t>____________________________________________</w:t>
            </w:r>
          </w:p>
          <w:p w:rsidR="008D7501" w:rsidRPr="008D7501" w:rsidRDefault="008D7501" w:rsidP="008D7501">
            <w:pPr>
              <w:rPr>
                <w:rFonts w:ascii="Times New Roman" w:hAnsi="Times New Roman" w:cs="Times New Roman"/>
                <w:sz w:val="24"/>
                <w:szCs w:val="24"/>
              </w:rPr>
            </w:pPr>
          </w:p>
        </w:tc>
      </w:tr>
    </w:tbl>
    <w:p w:rsidR="008D7501" w:rsidRPr="008D7501" w:rsidRDefault="008D7501" w:rsidP="008D7501">
      <w:pPr>
        <w:jc w:val="center"/>
        <w:rPr>
          <w:rFonts w:ascii="Times New Roman" w:hAnsi="Times New Roman" w:cs="Times New Roman"/>
          <w:b/>
          <w:sz w:val="24"/>
          <w:szCs w:val="24"/>
        </w:rPr>
      </w:pPr>
    </w:p>
    <w:p w:rsidR="008D7501" w:rsidRPr="008D7501" w:rsidRDefault="008D7501" w:rsidP="008D7501">
      <w:pPr>
        <w:jc w:val="center"/>
        <w:rPr>
          <w:rFonts w:ascii="Times New Roman" w:hAnsi="Times New Roman" w:cs="Times New Roman"/>
          <w:b/>
          <w:sz w:val="24"/>
          <w:szCs w:val="24"/>
        </w:rPr>
      </w:pPr>
    </w:p>
    <w:p w:rsidR="005A1979" w:rsidRDefault="005A1979" w:rsidP="008D7501">
      <w:pPr>
        <w:jc w:val="center"/>
        <w:rPr>
          <w:rFonts w:ascii="Times New Roman" w:hAnsi="Times New Roman" w:cs="Times New Roman"/>
          <w:b/>
          <w:sz w:val="24"/>
          <w:szCs w:val="24"/>
        </w:rPr>
      </w:pPr>
    </w:p>
    <w:p w:rsidR="005A1979" w:rsidRDefault="005A1979" w:rsidP="008D7501">
      <w:pPr>
        <w:jc w:val="center"/>
        <w:rPr>
          <w:rFonts w:ascii="Times New Roman" w:hAnsi="Times New Roman" w:cs="Times New Roman"/>
          <w:b/>
          <w:sz w:val="24"/>
          <w:szCs w:val="24"/>
        </w:rPr>
      </w:pPr>
    </w:p>
    <w:p w:rsidR="005A1979" w:rsidRDefault="005A1979" w:rsidP="008D7501">
      <w:pPr>
        <w:jc w:val="center"/>
        <w:rPr>
          <w:rFonts w:ascii="Times New Roman" w:hAnsi="Times New Roman" w:cs="Times New Roman"/>
          <w:b/>
          <w:sz w:val="24"/>
          <w:szCs w:val="24"/>
        </w:rPr>
      </w:pPr>
    </w:p>
    <w:p w:rsidR="005A1979" w:rsidRDefault="005A1979" w:rsidP="008D7501">
      <w:pPr>
        <w:jc w:val="center"/>
        <w:rPr>
          <w:rFonts w:ascii="Times New Roman" w:hAnsi="Times New Roman" w:cs="Times New Roman"/>
          <w:b/>
          <w:sz w:val="24"/>
          <w:szCs w:val="24"/>
        </w:rPr>
      </w:pPr>
    </w:p>
    <w:p w:rsidR="005A1979" w:rsidRDefault="005A1979" w:rsidP="008D7501">
      <w:pPr>
        <w:jc w:val="center"/>
        <w:rPr>
          <w:rFonts w:ascii="Times New Roman" w:hAnsi="Times New Roman" w:cs="Times New Roman"/>
          <w:b/>
          <w:sz w:val="24"/>
          <w:szCs w:val="24"/>
        </w:rPr>
      </w:pPr>
    </w:p>
    <w:p w:rsidR="005A1979" w:rsidRDefault="005A1979" w:rsidP="008D7501">
      <w:pPr>
        <w:jc w:val="center"/>
        <w:rPr>
          <w:rFonts w:ascii="Times New Roman" w:hAnsi="Times New Roman" w:cs="Times New Roman"/>
          <w:b/>
          <w:sz w:val="24"/>
          <w:szCs w:val="24"/>
        </w:rPr>
      </w:pPr>
    </w:p>
    <w:p w:rsidR="005A1979" w:rsidRDefault="005A1979" w:rsidP="008D7501">
      <w:pPr>
        <w:jc w:val="center"/>
        <w:rPr>
          <w:rFonts w:ascii="Times New Roman" w:hAnsi="Times New Roman" w:cs="Times New Roman"/>
          <w:b/>
          <w:sz w:val="24"/>
          <w:szCs w:val="24"/>
        </w:rPr>
      </w:pPr>
    </w:p>
    <w:p w:rsidR="005A1979" w:rsidRDefault="005A1979" w:rsidP="008D7501">
      <w:pPr>
        <w:jc w:val="center"/>
        <w:rPr>
          <w:rFonts w:ascii="Times New Roman" w:hAnsi="Times New Roman" w:cs="Times New Roman"/>
          <w:b/>
          <w:sz w:val="24"/>
          <w:szCs w:val="24"/>
        </w:rPr>
      </w:pPr>
    </w:p>
    <w:tbl>
      <w:tblPr>
        <w:tblpPr w:leftFromText="180" w:rightFromText="180" w:vertAnchor="text" w:horzAnchor="margin" w:tblpY="-1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2"/>
        <w:gridCol w:w="3741"/>
        <w:gridCol w:w="1843"/>
      </w:tblGrid>
      <w:tr w:rsidR="005A1979" w:rsidRPr="008D7501" w:rsidTr="00D01931">
        <w:trPr>
          <w:trHeight w:val="70"/>
        </w:trPr>
        <w:tc>
          <w:tcPr>
            <w:tcW w:w="4022" w:type="dxa"/>
            <w:tcBorders>
              <w:bottom w:val="single" w:sz="4" w:space="0" w:color="auto"/>
            </w:tcBorders>
          </w:tcPr>
          <w:p w:rsidR="005A1979" w:rsidRPr="008D7501" w:rsidRDefault="005A1979" w:rsidP="005A1979">
            <w:pPr>
              <w:tabs>
                <w:tab w:val="left" w:pos="3780"/>
                <w:tab w:val="left" w:pos="3960"/>
              </w:tabs>
              <w:rPr>
                <w:rFonts w:ascii="Times New Roman" w:hAnsi="Times New Roman" w:cs="Times New Roman"/>
                <w:sz w:val="24"/>
                <w:szCs w:val="24"/>
              </w:rPr>
            </w:pPr>
            <w:r w:rsidRPr="008D7501">
              <w:rPr>
                <w:rFonts w:ascii="Times New Roman" w:hAnsi="Times New Roman" w:cs="Times New Roman"/>
                <w:sz w:val="24"/>
                <w:szCs w:val="24"/>
              </w:rPr>
              <w:t>Подпись уполномоченного представителя</w:t>
            </w:r>
          </w:p>
          <w:p w:rsidR="005A1979" w:rsidRPr="008D7501" w:rsidRDefault="005A1979" w:rsidP="005A1979">
            <w:pPr>
              <w:tabs>
                <w:tab w:val="left" w:pos="3780"/>
                <w:tab w:val="left" w:pos="3960"/>
              </w:tabs>
              <w:rPr>
                <w:rFonts w:ascii="Times New Roman" w:hAnsi="Times New Roman" w:cs="Times New Roman"/>
                <w:sz w:val="24"/>
                <w:szCs w:val="24"/>
              </w:rPr>
            </w:pPr>
            <w:r w:rsidRPr="008D7501">
              <w:rPr>
                <w:rFonts w:ascii="Times New Roman" w:hAnsi="Times New Roman" w:cs="Times New Roman"/>
                <w:sz w:val="24"/>
                <w:szCs w:val="24"/>
              </w:rPr>
              <w:t>«Исполнителя»</w:t>
            </w:r>
          </w:p>
        </w:tc>
        <w:tc>
          <w:tcPr>
            <w:tcW w:w="3741" w:type="dxa"/>
            <w:tcBorders>
              <w:bottom w:val="single" w:sz="4" w:space="0" w:color="auto"/>
            </w:tcBorders>
          </w:tcPr>
          <w:p w:rsidR="005A1979" w:rsidRPr="008D7501" w:rsidRDefault="005A1979" w:rsidP="005A1979">
            <w:pPr>
              <w:tabs>
                <w:tab w:val="left" w:pos="3780"/>
                <w:tab w:val="left" w:pos="3960"/>
              </w:tabs>
              <w:rPr>
                <w:rFonts w:ascii="Times New Roman" w:hAnsi="Times New Roman" w:cs="Times New Roman"/>
                <w:sz w:val="24"/>
                <w:szCs w:val="24"/>
              </w:rPr>
            </w:pPr>
            <w:r w:rsidRPr="008D7501">
              <w:rPr>
                <w:rFonts w:ascii="Times New Roman" w:hAnsi="Times New Roman" w:cs="Times New Roman"/>
                <w:sz w:val="24"/>
                <w:szCs w:val="24"/>
              </w:rPr>
              <w:t>Подпись уполномоченного представителя</w:t>
            </w:r>
          </w:p>
          <w:p w:rsidR="005A1979" w:rsidRPr="008D7501" w:rsidRDefault="005A1979" w:rsidP="005A1979">
            <w:pPr>
              <w:tabs>
                <w:tab w:val="left" w:pos="3780"/>
                <w:tab w:val="left" w:pos="3960"/>
              </w:tabs>
              <w:rPr>
                <w:rFonts w:ascii="Times New Roman" w:hAnsi="Times New Roman" w:cs="Times New Roman"/>
                <w:sz w:val="24"/>
                <w:szCs w:val="24"/>
              </w:rPr>
            </w:pPr>
            <w:r w:rsidRPr="008D7501">
              <w:rPr>
                <w:rFonts w:ascii="Times New Roman" w:hAnsi="Times New Roman" w:cs="Times New Roman"/>
                <w:sz w:val="24"/>
                <w:szCs w:val="24"/>
              </w:rPr>
              <w:t>«Заявителя»</w:t>
            </w:r>
          </w:p>
        </w:tc>
        <w:tc>
          <w:tcPr>
            <w:tcW w:w="1843" w:type="dxa"/>
          </w:tcPr>
          <w:p w:rsidR="005A1979" w:rsidRPr="008D7501" w:rsidRDefault="005A1979" w:rsidP="005A1979">
            <w:pPr>
              <w:tabs>
                <w:tab w:val="left" w:pos="3780"/>
                <w:tab w:val="left" w:pos="3960"/>
              </w:tabs>
              <w:jc w:val="center"/>
              <w:rPr>
                <w:rFonts w:ascii="Times New Roman" w:hAnsi="Times New Roman" w:cs="Times New Roman"/>
                <w:sz w:val="24"/>
                <w:szCs w:val="24"/>
                <w:lang w:val="en-US"/>
              </w:rPr>
            </w:pPr>
            <w:r w:rsidRPr="008D7501">
              <w:rPr>
                <w:rFonts w:ascii="Times New Roman" w:hAnsi="Times New Roman" w:cs="Times New Roman"/>
                <w:sz w:val="24"/>
                <w:szCs w:val="24"/>
              </w:rPr>
              <w:t xml:space="preserve">Стр. </w:t>
            </w:r>
            <w:r>
              <w:rPr>
                <w:rFonts w:ascii="Times New Roman" w:hAnsi="Times New Roman" w:cs="Times New Roman"/>
                <w:sz w:val="24"/>
                <w:szCs w:val="24"/>
              </w:rPr>
              <w:t>9</w:t>
            </w:r>
            <w:r w:rsidRPr="008D7501">
              <w:rPr>
                <w:rFonts w:ascii="Times New Roman" w:hAnsi="Times New Roman" w:cs="Times New Roman"/>
                <w:sz w:val="24"/>
                <w:szCs w:val="24"/>
              </w:rPr>
              <w:t xml:space="preserve"> из </w:t>
            </w:r>
            <w:r>
              <w:rPr>
                <w:rFonts w:ascii="Times New Roman" w:hAnsi="Times New Roman" w:cs="Times New Roman"/>
                <w:sz w:val="24"/>
                <w:szCs w:val="24"/>
              </w:rPr>
              <w:t>10</w:t>
            </w:r>
          </w:p>
        </w:tc>
      </w:tr>
    </w:tbl>
    <w:p w:rsidR="005A1979" w:rsidRDefault="005A1979" w:rsidP="008D7501">
      <w:pPr>
        <w:jc w:val="center"/>
        <w:rPr>
          <w:rFonts w:ascii="Times New Roman" w:hAnsi="Times New Roman" w:cs="Times New Roman"/>
          <w:b/>
          <w:sz w:val="24"/>
          <w:szCs w:val="24"/>
        </w:rPr>
      </w:pPr>
    </w:p>
    <w:p w:rsidR="008D7501" w:rsidRPr="008D7501" w:rsidRDefault="008D7501" w:rsidP="008D7501">
      <w:pPr>
        <w:jc w:val="center"/>
        <w:rPr>
          <w:rFonts w:ascii="Times New Roman" w:hAnsi="Times New Roman" w:cs="Times New Roman"/>
          <w:b/>
          <w:sz w:val="24"/>
          <w:szCs w:val="24"/>
        </w:rPr>
      </w:pPr>
      <w:r w:rsidRPr="008D7501">
        <w:rPr>
          <w:rFonts w:ascii="Times New Roman" w:hAnsi="Times New Roman" w:cs="Times New Roman"/>
          <w:b/>
          <w:sz w:val="24"/>
          <w:szCs w:val="24"/>
        </w:rPr>
        <w:lastRenderedPageBreak/>
        <w:t>Приложение № ___</w:t>
      </w:r>
    </w:p>
    <w:p w:rsidR="008D7501" w:rsidRPr="008D7501" w:rsidRDefault="008D7501" w:rsidP="008D7501">
      <w:pPr>
        <w:jc w:val="center"/>
        <w:rPr>
          <w:rFonts w:ascii="Times New Roman" w:hAnsi="Times New Roman" w:cs="Times New Roman"/>
          <w:b/>
          <w:sz w:val="24"/>
          <w:szCs w:val="24"/>
        </w:rPr>
      </w:pPr>
      <w:r w:rsidRPr="008D7501">
        <w:rPr>
          <w:rFonts w:ascii="Times New Roman" w:hAnsi="Times New Roman" w:cs="Times New Roman"/>
          <w:b/>
          <w:sz w:val="24"/>
          <w:szCs w:val="24"/>
          <w:lang w:val="x-none"/>
        </w:rPr>
        <w:t xml:space="preserve">к договору </w:t>
      </w:r>
      <w:r w:rsidRPr="008D7501">
        <w:rPr>
          <w:rFonts w:ascii="Times New Roman" w:hAnsi="Times New Roman" w:cs="Times New Roman"/>
          <w:b/>
          <w:sz w:val="24"/>
          <w:szCs w:val="24"/>
        </w:rPr>
        <w:t>№ _____</w:t>
      </w:r>
    </w:p>
    <w:p w:rsidR="008D7501" w:rsidRPr="008D7501" w:rsidRDefault="008D7501" w:rsidP="008D7501">
      <w:pPr>
        <w:keepLines/>
        <w:jc w:val="center"/>
        <w:rPr>
          <w:rFonts w:ascii="Times New Roman" w:hAnsi="Times New Roman" w:cs="Times New Roman"/>
          <w:b/>
          <w:sz w:val="24"/>
          <w:szCs w:val="24"/>
        </w:rPr>
      </w:pPr>
      <w:r w:rsidRPr="008D7501">
        <w:rPr>
          <w:rFonts w:ascii="Times New Roman" w:hAnsi="Times New Roman" w:cs="Times New Roman"/>
          <w:b/>
          <w:sz w:val="24"/>
          <w:szCs w:val="24"/>
        </w:rPr>
        <w:t>на проведение работ по регистрации Декларации о соответствии (ТС) (РК) партии и серийно выпускаемой продукции и подтверждению соответствия (сертификации) (ТС) (РК) партии продукции</w:t>
      </w:r>
    </w:p>
    <w:p w:rsidR="008D7501" w:rsidRPr="008D7501" w:rsidRDefault="008D7501" w:rsidP="008D7501">
      <w:pPr>
        <w:keepLines/>
        <w:jc w:val="center"/>
        <w:rPr>
          <w:rFonts w:ascii="Times New Roman" w:hAnsi="Times New Roman" w:cs="Times New Roman"/>
          <w:b/>
          <w:sz w:val="24"/>
          <w:szCs w:val="24"/>
        </w:rPr>
      </w:pPr>
    </w:p>
    <w:p w:rsidR="008D7501" w:rsidRPr="008D7501" w:rsidRDefault="008D7501" w:rsidP="008D7501">
      <w:pPr>
        <w:keepLines/>
        <w:jc w:val="both"/>
        <w:rPr>
          <w:rFonts w:ascii="Times New Roman" w:hAnsi="Times New Roman" w:cs="Times New Roman"/>
          <w:b/>
          <w:sz w:val="24"/>
          <w:szCs w:val="24"/>
        </w:rPr>
      </w:pPr>
      <w:r w:rsidRPr="008D7501">
        <w:rPr>
          <w:rFonts w:ascii="Times New Roman" w:hAnsi="Times New Roman" w:cs="Times New Roman"/>
          <w:sz w:val="24"/>
          <w:szCs w:val="24"/>
        </w:rPr>
        <w:t xml:space="preserve">Товарищество с ограниченной ответственностью </w:t>
      </w:r>
      <w:r w:rsidRPr="008D7501">
        <w:rPr>
          <w:rFonts w:ascii="Times New Roman" w:hAnsi="Times New Roman" w:cs="Times New Roman"/>
          <w:b/>
          <w:sz w:val="24"/>
          <w:szCs w:val="24"/>
        </w:rPr>
        <w:t>«</w:t>
      </w:r>
      <w:r w:rsidRPr="008D7501">
        <w:rPr>
          <w:rFonts w:ascii="Times New Roman" w:hAnsi="Times New Roman" w:cs="Times New Roman"/>
          <w:b/>
          <w:bCs/>
          <w:sz w:val="24"/>
          <w:szCs w:val="24"/>
        </w:rPr>
        <w:t>Центр Сертификации «Единый Стандарт» (ЦС ЕС)»,</w:t>
      </w:r>
      <w:r w:rsidRPr="008D7501">
        <w:rPr>
          <w:rFonts w:ascii="Times New Roman" w:hAnsi="Times New Roman" w:cs="Times New Roman"/>
          <w:bCs/>
          <w:sz w:val="24"/>
          <w:szCs w:val="24"/>
        </w:rPr>
        <w:t xml:space="preserve"> </w:t>
      </w:r>
      <w:r w:rsidRPr="008D7501">
        <w:rPr>
          <w:rFonts w:ascii="Times New Roman" w:hAnsi="Times New Roman" w:cs="Times New Roman"/>
          <w:sz w:val="24"/>
          <w:szCs w:val="24"/>
        </w:rPr>
        <w:t xml:space="preserve">зарегистрированный в Государственном реестре государственной системы технического регулирования Республики Казахстан  № ________________________, именуемый в дальнейшем «Исполнитель», в лице  директора </w:t>
      </w:r>
      <w:proofErr w:type="spellStart"/>
      <w:r w:rsidRPr="008D7501">
        <w:rPr>
          <w:rFonts w:ascii="Times New Roman" w:hAnsi="Times New Roman" w:cs="Times New Roman"/>
          <w:sz w:val="24"/>
          <w:szCs w:val="24"/>
        </w:rPr>
        <w:t>Әсілбековой</w:t>
      </w:r>
      <w:proofErr w:type="spellEnd"/>
      <w:r w:rsidRPr="008D7501">
        <w:rPr>
          <w:rFonts w:ascii="Times New Roman" w:hAnsi="Times New Roman" w:cs="Times New Roman"/>
          <w:sz w:val="24"/>
          <w:szCs w:val="24"/>
        </w:rPr>
        <w:t xml:space="preserve"> А.А., действующей на основании Устава, с одной стороны и </w:t>
      </w:r>
      <w:proofErr w:type="spellStart"/>
      <w:proofErr w:type="gramStart"/>
      <w:r w:rsidRPr="008D7501">
        <w:rPr>
          <w:rFonts w:ascii="Times New Roman" w:hAnsi="Times New Roman" w:cs="Times New Roman"/>
          <w:sz w:val="24"/>
          <w:szCs w:val="24"/>
        </w:rPr>
        <w:t>и</w:t>
      </w:r>
      <w:proofErr w:type="spellEnd"/>
      <w:proofErr w:type="gramEnd"/>
      <w:r w:rsidRPr="008D7501">
        <w:rPr>
          <w:rFonts w:ascii="Times New Roman" w:hAnsi="Times New Roman" w:cs="Times New Roman"/>
          <w:sz w:val="24"/>
          <w:szCs w:val="24"/>
        </w:rPr>
        <w:t xml:space="preserve">  ___________________, именуемый в дальнейшем «Заявитель», в лице ________________________, действующего на основании _______________________, с другой стороны, именуемые совместно Стороны, подписали настоящее приложение о нижеследующем:</w:t>
      </w:r>
    </w:p>
    <w:p w:rsidR="008D7501" w:rsidRPr="008D7501" w:rsidRDefault="008D7501" w:rsidP="008D7501">
      <w:pPr>
        <w:jc w:val="right"/>
        <w:rPr>
          <w:rFonts w:ascii="Times New Roman" w:hAnsi="Times New Roman" w:cs="Times New Roman"/>
          <w:sz w:val="24"/>
          <w:szCs w:val="24"/>
        </w:rPr>
      </w:pPr>
    </w:p>
    <w:p w:rsidR="008D7501" w:rsidRPr="008D7501" w:rsidRDefault="008D7501" w:rsidP="008D7501">
      <w:pPr>
        <w:ind w:firstLine="567"/>
        <w:jc w:val="center"/>
        <w:rPr>
          <w:rFonts w:ascii="Times New Roman" w:hAnsi="Times New Roman" w:cs="Times New Roman"/>
          <w:sz w:val="24"/>
          <w:szCs w:val="24"/>
        </w:rPr>
      </w:pPr>
      <w:r w:rsidRPr="008D7501">
        <w:rPr>
          <w:rFonts w:ascii="Times New Roman" w:hAnsi="Times New Roman" w:cs="Times New Roman"/>
          <w:sz w:val="24"/>
          <w:szCs w:val="24"/>
        </w:rPr>
        <w:t>Стороны для выставления счетов и оплаты полученных услуг руководствуются следующими ценами</w:t>
      </w:r>
    </w:p>
    <w:p w:rsidR="008D7501" w:rsidRPr="008D7501" w:rsidRDefault="008D7501" w:rsidP="008D7501">
      <w:pPr>
        <w:ind w:firstLine="567"/>
        <w:jc w:val="center"/>
        <w:rPr>
          <w:rFonts w:ascii="Times New Roman" w:hAnsi="Times New Roman" w:cs="Times New Roman"/>
          <w:sz w:val="24"/>
          <w:szCs w:val="24"/>
        </w:rPr>
      </w:pP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5672"/>
        <w:gridCol w:w="3117"/>
      </w:tblGrid>
      <w:tr w:rsidR="008D7501" w:rsidRPr="008D7501" w:rsidTr="008D7501">
        <w:tc>
          <w:tcPr>
            <w:tcW w:w="286" w:type="pct"/>
            <w:vAlign w:val="center"/>
          </w:tcPr>
          <w:p w:rsidR="008D7501" w:rsidRPr="008D7501" w:rsidRDefault="008D7501" w:rsidP="008D7501">
            <w:pPr>
              <w:jc w:val="center"/>
              <w:rPr>
                <w:rFonts w:ascii="Times New Roman" w:hAnsi="Times New Roman" w:cs="Times New Roman"/>
                <w:sz w:val="24"/>
                <w:szCs w:val="24"/>
              </w:rPr>
            </w:pPr>
            <w:r w:rsidRPr="008D7501">
              <w:rPr>
                <w:rFonts w:ascii="Times New Roman" w:hAnsi="Times New Roman" w:cs="Times New Roman"/>
                <w:sz w:val="24"/>
                <w:szCs w:val="24"/>
              </w:rPr>
              <w:t>№</w:t>
            </w:r>
          </w:p>
        </w:tc>
        <w:tc>
          <w:tcPr>
            <w:tcW w:w="3042" w:type="pct"/>
            <w:vAlign w:val="center"/>
          </w:tcPr>
          <w:p w:rsidR="008D7501" w:rsidRPr="008D7501" w:rsidRDefault="008D7501" w:rsidP="008D7501">
            <w:pPr>
              <w:jc w:val="center"/>
              <w:rPr>
                <w:rFonts w:ascii="Times New Roman" w:hAnsi="Times New Roman" w:cs="Times New Roman"/>
                <w:b/>
                <w:sz w:val="24"/>
                <w:szCs w:val="24"/>
              </w:rPr>
            </w:pPr>
            <w:r w:rsidRPr="008D7501">
              <w:rPr>
                <w:rFonts w:ascii="Times New Roman" w:hAnsi="Times New Roman" w:cs="Times New Roman"/>
                <w:b/>
                <w:sz w:val="24"/>
                <w:szCs w:val="24"/>
              </w:rPr>
              <w:t>Вид продукции</w:t>
            </w:r>
          </w:p>
        </w:tc>
        <w:tc>
          <w:tcPr>
            <w:tcW w:w="1672" w:type="pct"/>
            <w:vAlign w:val="center"/>
          </w:tcPr>
          <w:p w:rsidR="008D7501" w:rsidRPr="008D7501" w:rsidRDefault="008D7501" w:rsidP="008D7501">
            <w:pPr>
              <w:jc w:val="center"/>
              <w:rPr>
                <w:rFonts w:ascii="Times New Roman" w:hAnsi="Times New Roman" w:cs="Times New Roman"/>
                <w:b/>
                <w:sz w:val="24"/>
                <w:szCs w:val="24"/>
              </w:rPr>
            </w:pPr>
            <w:r w:rsidRPr="008D7501">
              <w:rPr>
                <w:rFonts w:ascii="Times New Roman" w:hAnsi="Times New Roman" w:cs="Times New Roman"/>
                <w:b/>
                <w:sz w:val="24"/>
                <w:szCs w:val="24"/>
              </w:rPr>
              <w:t>Стоимость услуг</w:t>
            </w:r>
          </w:p>
        </w:tc>
      </w:tr>
    </w:tbl>
    <w:tbl>
      <w:tblPr>
        <w:tblStyle w:val="af8"/>
        <w:tblW w:w="0" w:type="auto"/>
        <w:tblLook w:val="04A0" w:firstRow="1" w:lastRow="0" w:firstColumn="1" w:lastColumn="0" w:noHBand="0" w:noVBand="1"/>
      </w:tblPr>
      <w:tblGrid>
        <w:gridCol w:w="530"/>
        <w:gridCol w:w="5674"/>
        <w:gridCol w:w="799"/>
        <w:gridCol w:w="2342"/>
      </w:tblGrid>
      <w:tr w:rsidR="008D7501" w:rsidRPr="008D7501" w:rsidTr="008D7501">
        <w:tc>
          <w:tcPr>
            <w:tcW w:w="530" w:type="dxa"/>
          </w:tcPr>
          <w:p w:rsidR="008D7501" w:rsidRPr="008D7501" w:rsidRDefault="008D7501" w:rsidP="008D7501">
            <w:pPr>
              <w:jc w:val="center"/>
              <w:rPr>
                <w:rFonts w:eastAsiaTheme="minorHAnsi"/>
                <w:sz w:val="24"/>
                <w:szCs w:val="24"/>
                <w:lang w:eastAsia="en-US"/>
              </w:rPr>
            </w:pPr>
          </w:p>
        </w:tc>
        <w:tc>
          <w:tcPr>
            <w:tcW w:w="5674" w:type="dxa"/>
          </w:tcPr>
          <w:p w:rsidR="008D7501" w:rsidRPr="008D7501" w:rsidRDefault="008D7501" w:rsidP="008D7501">
            <w:pPr>
              <w:jc w:val="center"/>
              <w:rPr>
                <w:rFonts w:eastAsiaTheme="minorHAnsi"/>
                <w:sz w:val="24"/>
                <w:szCs w:val="24"/>
                <w:lang w:eastAsia="en-US"/>
              </w:rPr>
            </w:pPr>
          </w:p>
        </w:tc>
        <w:tc>
          <w:tcPr>
            <w:tcW w:w="799" w:type="dxa"/>
          </w:tcPr>
          <w:p w:rsidR="008D7501" w:rsidRPr="008D7501" w:rsidRDefault="008D7501" w:rsidP="008D7501">
            <w:pPr>
              <w:jc w:val="center"/>
              <w:rPr>
                <w:rFonts w:eastAsiaTheme="minorHAnsi"/>
                <w:sz w:val="24"/>
                <w:szCs w:val="24"/>
                <w:lang w:eastAsia="en-US"/>
              </w:rPr>
            </w:pPr>
            <w:r w:rsidRPr="008D7501">
              <w:rPr>
                <w:rFonts w:eastAsiaTheme="minorHAnsi"/>
                <w:sz w:val="24"/>
                <w:szCs w:val="24"/>
                <w:lang w:eastAsia="en-US"/>
              </w:rPr>
              <w:t>тенге</w:t>
            </w:r>
          </w:p>
        </w:tc>
        <w:tc>
          <w:tcPr>
            <w:tcW w:w="2342" w:type="dxa"/>
          </w:tcPr>
          <w:p w:rsidR="008D7501" w:rsidRPr="008D7501" w:rsidRDefault="008D7501" w:rsidP="008D7501">
            <w:pPr>
              <w:jc w:val="center"/>
              <w:rPr>
                <w:rFonts w:eastAsiaTheme="minorHAnsi"/>
                <w:sz w:val="24"/>
                <w:szCs w:val="24"/>
                <w:lang w:eastAsia="en-US"/>
              </w:rPr>
            </w:pPr>
          </w:p>
        </w:tc>
      </w:tr>
      <w:tr w:rsidR="008D7501" w:rsidRPr="008D7501" w:rsidTr="008D7501">
        <w:tc>
          <w:tcPr>
            <w:tcW w:w="530" w:type="dxa"/>
          </w:tcPr>
          <w:p w:rsidR="008D7501" w:rsidRPr="008D7501" w:rsidRDefault="008D7501" w:rsidP="008D7501">
            <w:pPr>
              <w:jc w:val="center"/>
              <w:rPr>
                <w:rFonts w:eastAsiaTheme="minorHAnsi"/>
                <w:sz w:val="24"/>
                <w:szCs w:val="24"/>
                <w:lang w:eastAsia="en-US"/>
              </w:rPr>
            </w:pPr>
          </w:p>
        </w:tc>
        <w:tc>
          <w:tcPr>
            <w:tcW w:w="5674" w:type="dxa"/>
          </w:tcPr>
          <w:p w:rsidR="008D7501" w:rsidRPr="008D7501" w:rsidRDefault="008D7501" w:rsidP="008D7501">
            <w:pPr>
              <w:jc w:val="center"/>
              <w:rPr>
                <w:rFonts w:eastAsiaTheme="minorHAnsi"/>
                <w:color w:val="000000"/>
                <w:sz w:val="24"/>
                <w:szCs w:val="24"/>
                <w:lang w:eastAsia="en-US"/>
              </w:rPr>
            </w:pPr>
          </w:p>
        </w:tc>
        <w:tc>
          <w:tcPr>
            <w:tcW w:w="799" w:type="dxa"/>
          </w:tcPr>
          <w:p w:rsidR="008D7501" w:rsidRPr="008D7501" w:rsidRDefault="008D7501" w:rsidP="008D7501">
            <w:pPr>
              <w:jc w:val="center"/>
              <w:rPr>
                <w:rFonts w:eastAsiaTheme="minorHAnsi"/>
                <w:sz w:val="24"/>
                <w:szCs w:val="24"/>
                <w:lang w:eastAsia="en-US"/>
              </w:rPr>
            </w:pPr>
            <w:r w:rsidRPr="008D7501">
              <w:rPr>
                <w:rFonts w:eastAsiaTheme="minorHAnsi"/>
                <w:sz w:val="24"/>
                <w:szCs w:val="24"/>
                <w:lang w:eastAsia="en-US"/>
              </w:rPr>
              <w:t>тенге</w:t>
            </w:r>
          </w:p>
        </w:tc>
        <w:tc>
          <w:tcPr>
            <w:tcW w:w="2342" w:type="dxa"/>
          </w:tcPr>
          <w:p w:rsidR="008D7501" w:rsidRPr="008D7501" w:rsidRDefault="008D7501" w:rsidP="008D7501">
            <w:pPr>
              <w:jc w:val="center"/>
              <w:rPr>
                <w:rFonts w:eastAsiaTheme="minorHAnsi"/>
                <w:sz w:val="24"/>
                <w:szCs w:val="24"/>
                <w:lang w:eastAsia="en-US"/>
              </w:rPr>
            </w:pPr>
          </w:p>
        </w:tc>
      </w:tr>
      <w:tr w:rsidR="008D7501" w:rsidRPr="008D7501" w:rsidTr="008D7501">
        <w:tc>
          <w:tcPr>
            <w:tcW w:w="530" w:type="dxa"/>
          </w:tcPr>
          <w:p w:rsidR="008D7501" w:rsidRPr="008D7501" w:rsidRDefault="008D7501" w:rsidP="008D7501">
            <w:pPr>
              <w:jc w:val="center"/>
              <w:rPr>
                <w:rFonts w:eastAsiaTheme="minorHAnsi"/>
                <w:sz w:val="24"/>
                <w:szCs w:val="24"/>
                <w:lang w:eastAsia="en-US"/>
              </w:rPr>
            </w:pPr>
          </w:p>
        </w:tc>
        <w:tc>
          <w:tcPr>
            <w:tcW w:w="5674" w:type="dxa"/>
          </w:tcPr>
          <w:p w:rsidR="008D7501" w:rsidRPr="008D7501" w:rsidRDefault="008D7501" w:rsidP="008D7501">
            <w:pPr>
              <w:jc w:val="center"/>
              <w:rPr>
                <w:rFonts w:eastAsiaTheme="minorHAnsi"/>
                <w:color w:val="000000"/>
                <w:sz w:val="24"/>
                <w:szCs w:val="24"/>
                <w:lang w:eastAsia="en-US"/>
              </w:rPr>
            </w:pPr>
            <w:r w:rsidRPr="008D7501">
              <w:rPr>
                <w:rFonts w:eastAsiaTheme="minorHAnsi"/>
                <w:color w:val="000000"/>
                <w:sz w:val="24"/>
                <w:szCs w:val="24"/>
                <w:lang w:eastAsia="en-US"/>
              </w:rPr>
              <w:t xml:space="preserve">Приложение </w:t>
            </w:r>
          </w:p>
        </w:tc>
        <w:tc>
          <w:tcPr>
            <w:tcW w:w="799" w:type="dxa"/>
          </w:tcPr>
          <w:p w:rsidR="008D7501" w:rsidRPr="008D7501" w:rsidRDefault="008D7501" w:rsidP="008D7501">
            <w:pPr>
              <w:jc w:val="center"/>
              <w:rPr>
                <w:rFonts w:eastAsiaTheme="minorHAnsi"/>
                <w:sz w:val="24"/>
                <w:szCs w:val="24"/>
                <w:lang w:eastAsia="en-US"/>
              </w:rPr>
            </w:pPr>
            <w:r w:rsidRPr="008D7501">
              <w:rPr>
                <w:rFonts w:eastAsiaTheme="minorHAnsi"/>
                <w:sz w:val="24"/>
                <w:szCs w:val="24"/>
                <w:lang w:eastAsia="en-US"/>
              </w:rPr>
              <w:t>тенге</w:t>
            </w:r>
          </w:p>
        </w:tc>
        <w:tc>
          <w:tcPr>
            <w:tcW w:w="2342" w:type="dxa"/>
          </w:tcPr>
          <w:p w:rsidR="008D7501" w:rsidRPr="008D7501" w:rsidRDefault="008D7501" w:rsidP="008D7501">
            <w:pPr>
              <w:jc w:val="center"/>
              <w:rPr>
                <w:rFonts w:eastAsiaTheme="minorHAnsi"/>
                <w:sz w:val="24"/>
                <w:szCs w:val="24"/>
                <w:lang w:eastAsia="en-US"/>
              </w:rPr>
            </w:pPr>
          </w:p>
        </w:tc>
      </w:tr>
    </w:tbl>
    <w:p w:rsidR="008D7501" w:rsidRPr="008D7501" w:rsidRDefault="008D7501" w:rsidP="008D7501">
      <w:pPr>
        <w:tabs>
          <w:tab w:val="left" w:pos="567"/>
        </w:tabs>
        <w:ind w:firstLine="567"/>
        <w:jc w:val="both"/>
        <w:rPr>
          <w:rFonts w:ascii="Times New Roman" w:hAnsi="Times New Roman" w:cs="Times New Roman"/>
          <w:sz w:val="24"/>
          <w:szCs w:val="24"/>
        </w:rPr>
      </w:pPr>
    </w:p>
    <w:p w:rsidR="008D7501" w:rsidRPr="008D7501" w:rsidRDefault="008D7501" w:rsidP="008D7501">
      <w:pPr>
        <w:tabs>
          <w:tab w:val="left" w:pos="567"/>
        </w:tabs>
        <w:ind w:firstLine="567"/>
        <w:jc w:val="both"/>
        <w:rPr>
          <w:rFonts w:ascii="Times New Roman" w:hAnsi="Times New Roman" w:cs="Times New Roman"/>
          <w:sz w:val="24"/>
          <w:szCs w:val="24"/>
        </w:rPr>
      </w:pPr>
      <w:r w:rsidRPr="008D7501">
        <w:rPr>
          <w:rFonts w:ascii="Times New Roman" w:hAnsi="Times New Roman" w:cs="Times New Roman"/>
          <w:sz w:val="24"/>
          <w:szCs w:val="24"/>
        </w:rPr>
        <w:t xml:space="preserve">* При попадании кода ТН ВЭД под два технических регламента оплата производится за один сертификат, стоимости технических регламентов не суммируются. </w:t>
      </w:r>
    </w:p>
    <w:p w:rsidR="008D7501" w:rsidRPr="008D7501" w:rsidRDefault="008D7501" w:rsidP="008D7501">
      <w:pPr>
        <w:ind w:firstLine="720"/>
        <w:jc w:val="both"/>
        <w:rPr>
          <w:rFonts w:ascii="Times New Roman" w:hAnsi="Times New Roman" w:cs="Times New Roman"/>
          <w:sz w:val="24"/>
          <w:szCs w:val="24"/>
        </w:rPr>
      </w:pPr>
    </w:p>
    <w:p w:rsidR="008D7501" w:rsidRPr="008D7501" w:rsidRDefault="008D7501" w:rsidP="008D7501">
      <w:pPr>
        <w:tabs>
          <w:tab w:val="left" w:pos="708"/>
        </w:tabs>
        <w:jc w:val="both"/>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5"/>
        <w:gridCol w:w="5616"/>
      </w:tblGrid>
      <w:tr w:rsidR="008D7501" w:rsidRPr="008D7501" w:rsidTr="008D7501">
        <w:tc>
          <w:tcPr>
            <w:tcW w:w="4855" w:type="dxa"/>
            <w:shd w:val="clear" w:color="auto" w:fill="auto"/>
          </w:tcPr>
          <w:p w:rsidR="008D7501" w:rsidRPr="008D7501" w:rsidRDefault="008D7501" w:rsidP="008D7501">
            <w:pPr>
              <w:rPr>
                <w:rFonts w:ascii="Times New Roman" w:hAnsi="Times New Roman" w:cs="Times New Roman"/>
                <w:b/>
                <w:bCs/>
                <w:sz w:val="24"/>
                <w:szCs w:val="24"/>
              </w:rPr>
            </w:pPr>
            <w:r w:rsidRPr="008D7501">
              <w:rPr>
                <w:rFonts w:ascii="Times New Roman" w:hAnsi="Times New Roman" w:cs="Times New Roman"/>
                <w:color w:val="000000"/>
                <w:sz w:val="24"/>
                <w:szCs w:val="24"/>
              </w:rPr>
              <w:t xml:space="preserve">«Исполнитель» </w:t>
            </w:r>
            <w:r w:rsidRPr="008D7501">
              <w:rPr>
                <w:rFonts w:ascii="Times New Roman" w:hAnsi="Times New Roman" w:cs="Times New Roman"/>
                <w:sz w:val="24"/>
                <w:szCs w:val="24"/>
              </w:rPr>
              <w:t xml:space="preserve">- </w:t>
            </w:r>
            <w:r w:rsidRPr="008D7501">
              <w:rPr>
                <w:rFonts w:ascii="Times New Roman" w:hAnsi="Times New Roman" w:cs="Times New Roman"/>
                <w:b/>
                <w:bCs/>
                <w:sz w:val="24"/>
                <w:szCs w:val="24"/>
              </w:rPr>
              <w:t>ТОО "Центр Сертификации "Единый Стандарт" (ЦС ЕС)"</w:t>
            </w:r>
            <w:r w:rsidRPr="008D7501">
              <w:rPr>
                <w:rFonts w:ascii="Times New Roman" w:hAnsi="Times New Roman" w:cs="Times New Roman"/>
                <w:sz w:val="24"/>
                <w:szCs w:val="24"/>
              </w:rPr>
              <w:br/>
              <w:t>БИН 160740009644</w:t>
            </w:r>
            <w:r w:rsidRPr="008D7501">
              <w:rPr>
                <w:rFonts w:ascii="Times New Roman" w:hAnsi="Times New Roman" w:cs="Times New Roman"/>
                <w:sz w:val="24"/>
                <w:szCs w:val="24"/>
              </w:rPr>
              <w:br/>
            </w:r>
            <w:r w:rsidRPr="008D7501">
              <w:rPr>
                <w:rFonts w:ascii="Times New Roman" w:hAnsi="Times New Roman" w:cs="Times New Roman"/>
                <w:b/>
                <w:bCs/>
                <w:sz w:val="24"/>
                <w:szCs w:val="24"/>
              </w:rPr>
              <w:t>Юридический адрес:</w:t>
            </w:r>
          </w:p>
          <w:p w:rsidR="008D7501" w:rsidRPr="008D7501" w:rsidRDefault="008D7501" w:rsidP="008D7501">
            <w:pPr>
              <w:rPr>
                <w:rFonts w:ascii="Times New Roman" w:hAnsi="Times New Roman" w:cs="Times New Roman"/>
                <w:sz w:val="24"/>
                <w:szCs w:val="24"/>
              </w:rPr>
            </w:pPr>
            <w:r w:rsidRPr="008D7501">
              <w:rPr>
                <w:rFonts w:ascii="Times New Roman" w:hAnsi="Times New Roman" w:cs="Times New Roman"/>
                <w:sz w:val="24"/>
                <w:szCs w:val="24"/>
              </w:rPr>
              <w:t>Республика Казахстан, город Алматы         </w:t>
            </w:r>
            <w:r w:rsidRPr="008D7501">
              <w:rPr>
                <w:rFonts w:ascii="Times New Roman" w:hAnsi="Times New Roman" w:cs="Times New Roman"/>
                <w:sz w:val="24"/>
                <w:szCs w:val="24"/>
              </w:rPr>
              <w:br/>
            </w:r>
            <w:proofErr w:type="spellStart"/>
            <w:r w:rsidRPr="008D7501">
              <w:rPr>
                <w:rFonts w:ascii="Times New Roman" w:hAnsi="Times New Roman" w:cs="Times New Roman"/>
                <w:sz w:val="24"/>
                <w:szCs w:val="24"/>
              </w:rPr>
              <w:t>Бостандыкский</w:t>
            </w:r>
            <w:proofErr w:type="spellEnd"/>
            <w:r w:rsidRPr="008D7501">
              <w:rPr>
                <w:rFonts w:ascii="Times New Roman" w:hAnsi="Times New Roman" w:cs="Times New Roman"/>
                <w:sz w:val="24"/>
                <w:szCs w:val="24"/>
              </w:rPr>
              <w:t xml:space="preserve"> район, улица </w:t>
            </w:r>
            <w:proofErr w:type="spellStart"/>
            <w:r w:rsidRPr="008D7501">
              <w:rPr>
                <w:rFonts w:ascii="Times New Roman" w:hAnsi="Times New Roman" w:cs="Times New Roman"/>
                <w:sz w:val="24"/>
                <w:szCs w:val="24"/>
              </w:rPr>
              <w:t>Джандарбекова</w:t>
            </w:r>
            <w:proofErr w:type="spellEnd"/>
            <w:r w:rsidRPr="008D7501">
              <w:rPr>
                <w:rFonts w:ascii="Times New Roman" w:hAnsi="Times New Roman" w:cs="Times New Roman"/>
                <w:sz w:val="24"/>
                <w:szCs w:val="24"/>
              </w:rPr>
              <w:t>, дом 195, офис 4</w:t>
            </w:r>
            <w:r w:rsidRPr="008D7501">
              <w:rPr>
                <w:rFonts w:ascii="Times New Roman" w:hAnsi="Times New Roman" w:cs="Times New Roman"/>
                <w:sz w:val="24"/>
                <w:szCs w:val="24"/>
              </w:rPr>
              <w:br/>
            </w:r>
            <w:r w:rsidRPr="008D7501">
              <w:rPr>
                <w:rFonts w:ascii="Times New Roman" w:hAnsi="Times New Roman" w:cs="Times New Roman"/>
                <w:b/>
                <w:bCs/>
                <w:sz w:val="24"/>
                <w:szCs w:val="24"/>
              </w:rPr>
              <w:t>Фактический/почтовый адрес ОПС:</w:t>
            </w:r>
            <w:r w:rsidRPr="008D7501">
              <w:rPr>
                <w:rFonts w:ascii="Times New Roman" w:hAnsi="Times New Roman" w:cs="Times New Roman"/>
                <w:sz w:val="24"/>
                <w:szCs w:val="24"/>
              </w:rPr>
              <w:br/>
              <w:t xml:space="preserve">город Алматы, индекс A05E9X1, ул. </w:t>
            </w:r>
            <w:proofErr w:type="spellStart"/>
            <w:r w:rsidRPr="008D7501">
              <w:rPr>
                <w:rFonts w:ascii="Times New Roman" w:hAnsi="Times New Roman" w:cs="Times New Roman"/>
                <w:sz w:val="24"/>
                <w:szCs w:val="24"/>
              </w:rPr>
              <w:t>Макатаева</w:t>
            </w:r>
            <w:proofErr w:type="spellEnd"/>
            <w:r w:rsidRPr="008D7501">
              <w:rPr>
                <w:rFonts w:ascii="Times New Roman" w:hAnsi="Times New Roman" w:cs="Times New Roman"/>
                <w:sz w:val="24"/>
                <w:szCs w:val="24"/>
              </w:rPr>
              <w:t xml:space="preserve"> 127Б, 4 этаж, офис 1</w:t>
            </w:r>
            <w:r w:rsidRPr="008D7501">
              <w:rPr>
                <w:rFonts w:ascii="Times New Roman" w:hAnsi="Times New Roman" w:cs="Times New Roman"/>
                <w:sz w:val="24"/>
                <w:szCs w:val="24"/>
              </w:rPr>
              <w:br/>
              <w:t>E-</w:t>
            </w:r>
            <w:proofErr w:type="spellStart"/>
            <w:r w:rsidRPr="008D7501">
              <w:rPr>
                <w:rFonts w:ascii="Times New Roman" w:hAnsi="Times New Roman" w:cs="Times New Roman"/>
                <w:sz w:val="24"/>
                <w:szCs w:val="24"/>
              </w:rPr>
              <w:t>mail</w:t>
            </w:r>
            <w:proofErr w:type="spellEnd"/>
            <w:proofErr w:type="gramStart"/>
            <w:r w:rsidRPr="008D7501">
              <w:rPr>
                <w:rFonts w:ascii="Times New Roman" w:hAnsi="Times New Roman" w:cs="Times New Roman"/>
                <w:sz w:val="24"/>
                <w:szCs w:val="24"/>
              </w:rPr>
              <w:t xml:space="preserve"> :</w:t>
            </w:r>
            <w:proofErr w:type="gramEnd"/>
            <w:r w:rsidRPr="008D7501">
              <w:rPr>
                <w:rFonts w:ascii="Times New Roman" w:hAnsi="Times New Roman" w:cs="Times New Roman"/>
                <w:sz w:val="24"/>
                <w:szCs w:val="24"/>
              </w:rPr>
              <w:t> </w:t>
            </w:r>
            <w:hyperlink r:id="rId10" w:tgtFrame="_blank" w:history="1">
              <w:r w:rsidRPr="008D7501">
                <w:rPr>
                  <w:rFonts w:ascii="Times New Roman" w:hAnsi="Times New Roman" w:cs="Times New Roman"/>
                  <w:sz w:val="24"/>
                  <w:szCs w:val="24"/>
                </w:rPr>
                <w:t>csescorp@gmail.com</w:t>
              </w:r>
            </w:hyperlink>
            <w:r w:rsidRPr="008D7501">
              <w:rPr>
                <w:rFonts w:ascii="Times New Roman" w:hAnsi="Times New Roman" w:cs="Times New Roman"/>
                <w:sz w:val="24"/>
                <w:szCs w:val="24"/>
              </w:rPr>
              <w:br/>
            </w:r>
            <w:r w:rsidRPr="008D7501">
              <w:rPr>
                <w:rFonts w:ascii="Times New Roman" w:hAnsi="Times New Roman" w:cs="Times New Roman"/>
                <w:b/>
                <w:bCs/>
                <w:sz w:val="24"/>
                <w:szCs w:val="24"/>
              </w:rPr>
              <w:t>Банковские реквизиты:</w:t>
            </w:r>
            <w:r w:rsidRPr="008D7501">
              <w:rPr>
                <w:rFonts w:ascii="Times New Roman" w:hAnsi="Times New Roman" w:cs="Times New Roman"/>
                <w:sz w:val="24"/>
                <w:szCs w:val="24"/>
              </w:rPr>
              <w:br/>
              <w:t>АО «Народный Банк Казахстана»</w:t>
            </w:r>
            <w:r w:rsidRPr="008D7501">
              <w:rPr>
                <w:rFonts w:ascii="Times New Roman" w:hAnsi="Times New Roman" w:cs="Times New Roman"/>
                <w:sz w:val="24"/>
                <w:szCs w:val="24"/>
              </w:rPr>
              <w:br/>
              <w:t>KZ286017131000030132  </w:t>
            </w:r>
            <w:r w:rsidRPr="008D7501">
              <w:rPr>
                <w:rFonts w:ascii="Times New Roman" w:hAnsi="Times New Roman" w:cs="Times New Roman"/>
                <w:sz w:val="24"/>
                <w:szCs w:val="24"/>
              </w:rPr>
              <w:br/>
              <w:t>БИК HSBKKZKX</w:t>
            </w:r>
          </w:p>
          <w:p w:rsidR="008D7501" w:rsidRPr="008D7501" w:rsidRDefault="008D7501" w:rsidP="008D7501">
            <w:pPr>
              <w:rPr>
                <w:rFonts w:ascii="Times New Roman" w:hAnsi="Times New Roman" w:cs="Times New Roman"/>
                <w:sz w:val="24"/>
                <w:szCs w:val="24"/>
              </w:rPr>
            </w:pPr>
            <w:r w:rsidRPr="008D7501">
              <w:rPr>
                <w:rFonts w:ascii="Times New Roman" w:hAnsi="Times New Roman" w:cs="Times New Roman"/>
                <w:b/>
                <w:sz w:val="24"/>
                <w:szCs w:val="24"/>
              </w:rPr>
              <w:t xml:space="preserve">Директор </w:t>
            </w:r>
            <w:r w:rsidRPr="008D7501">
              <w:rPr>
                <w:rFonts w:ascii="Times New Roman" w:hAnsi="Times New Roman" w:cs="Times New Roman"/>
                <w:sz w:val="24"/>
                <w:szCs w:val="24"/>
              </w:rPr>
              <w:t xml:space="preserve">                                           </w:t>
            </w:r>
          </w:p>
          <w:p w:rsidR="008D7501" w:rsidRPr="008D7501" w:rsidRDefault="008D7501" w:rsidP="005A1979">
            <w:pPr>
              <w:rPr>
                <w:rFonts w:ascii="Times New Roman" w:hAnsi="Times New Roman" w:cs="Times New Roman"/>
                <w:color w:val="000000"/>
                <w:sz w:val="24"/>
                <w:szCs w:val="24"/>
              </w:rPr>
            </w:pPr>
            <w:proofErr w:type="spellStart"/>
            <w:r w:rsidRPr="008D7501">
              <w:rPr>
                <w:rFonts w:ascii="Times New Roman" w:hAnsi="Times New Roman" w:cs="Times New Roman"/>
                <w:sz w:val="24"/>
                <w:szCs w:val="24"/>
              </w:rPr>
              <w:t>Әсілбекова</w:t>
            </w:r>
            <w:proofErr w:type="spellEnd"/>
            <w:r w:rsidRPr="008D7501">
              <w:rPr>
                <w:rFonts w:ascii="Times New Roman" w:hAnsi="Times New Roman" w:cs="Times New Roman"/>
                <w:sz w:val="24"/>
                <w:szCs w:val="24"/>
              </w:rPr>
              <w:t xml:space="preserve"> А.А._____________________</w:t>
            </w:r>
          </w:p>
        </w:tc>
        <w:tc>
          <w:tcPr>
            <w:tcW w:w="4716" w:type="dxa"/>
            <w:shd w:val="clear" w:color="auto" w:fill="auto"/>
          </w:tcPr>
          <w:p w:rsidR="008D7501" w:rsidRPr="008D7501" w:rsidRDefault="008D7501" w:rsidP="008D7501">
            <w:pPr>
              <w:rPr>
                <w:rFonts w:ascii="Times New Roman" w:hAnsi="Times New Roman" w:cs="Times New Roman"/>
                <w:sz w:val="24"/>
                <w:szCs w:val="24"/>
              </w:rPr>
            </w:pPr>
            <w:r w:rsidRPr="008D7501">
              <w:rPr>
                <w:rFonts w:ascii="Times New Roman" w:hAnsi="Times New Roman" w:cs="Times New Roman"/>
                <w:sz w:val="24"/>
                <w:szCs w:val="24"/>
              </w:rPr>
              <w:t>«Заявитель» - ______________________________</w:t>
            </w:r>
          </w:p>
          <w:p w:rsidR="008D7501" w:rsidRPr="008D7501" w:rsidRDefault="008D7501" w:rsidP="008D7501">
            <w:pPr>
              <w:rPr>
                <w:rFonts w:ascii="Times New Roman" w:hAnsi="Times New Roman" w:cs="Times New Roman"/>
                <w:sz w:val="24"/>
                <w:szCs w:val="24"/>
              </w:rPr>
            </w:pPr>
            <w:r w:rsidRPr="008D7501">
              <w:rPr>
                <w:rFonts w:ascii="Times New Roman" w:hAnsi="Times New Roman" w:cs="Times New Roman"/>
                <w:sz w:val="24"/>
                <w:szCs w:val="24"/>
              </w:rPr>
              <w:t>_____________________________________________</w:t>
            </w:r>
          </w:p>
          <w:p w:rsidR="008D7501" w:rsidRPr="008D7501" w:rsidRDefault="008D7501" w:rsidP="008D7501">
            <w:pPr>
              <w:rPr>
                <w:rFonts w:ascii="Times New Roman" w:hAnsi="Times New Roman" w:cs="Times New Roman"/>
                <w:sz w:val="24"/>
                <w:szCs w:val="24"/>
              </w:rPr>
            </w:pPr>
            <w:r w:rsidRPr="008D7501">
              <w:rPr>
                <w:rFonts w:ascii="Times New Roman" w:hAnsi="Times New Roman" w:cs="Times New Roman"/>
                <w:sz w:val="24"/>
                <w:szCs w:val="24"/>
              </w:rPr>
              <w:t>БИН ________________________________________</w:t>
            </w:r>
          </w:p>
          <w:p w:rsidR="008D7501" w:rsidRPr="008D7501" w:rsidRDefault="008D7501" w:rsidP="008D7501">
            <w:pPr>
              <w:rPr>
                <w:rFonts w:ascii="Times New Roman" w:hAnsi="Times New Roman" w:cs="Times New Roman"/>
                <w:sz w:val="24"/>
                <w:szCs w:val="24"/>
              </w:rPr>
            </w:pPr>
            <w:r w:rsidRPr="008D7501">
              <w:rPr>
                <w:rFonts w:ascii="Times New Roman" w:hAnsi="Times New Roman" w:cs="Times New Roman"/>
                <w:sz w:val="24"/>
                <w:szCs w:val="24"/>
              </w:rPr>
              <w:t xml:space="preserve">Адрес: ______________________________________ </w:t>
            </w:r>
          </w:p>
          <w:p w:rsidR="008D7501" w:rsidRPr="008D7501" w:rsidRDefault="008D7501" w:rsidP="008D7501">
            <w:pPr>
              <w:rPr>
                <w:rFonts w:ascii="Times New Roman" w:hAnsi="Times New Roman" w:cs="Times New Roman"/>
                <w:sz w:val="24"/>
                <w:szCs w:val="24"/>
              </w:rPr>
            </w:pPr>
            <w:r w:rsidRPr="008D7501">
              <w:rPr>
                <w:rFonts w:ascii="Times New Roman" w:hAnsi="Times New Roman" w:cs="Times New Roman"/>
                <w:sz w:val="24"/>
                <w:szCs w:val="24"/>
              </w:rPr>
              <w:t>_____________________________________________</w:t>
            </w:r>
          </w:p>
          <w:p w:rsidR="008D7501" w:rsidRPr="008D7501" w:rsidRDefault="008D7501" w:rsidP="008D7501">
            <w:pPr>
              <w:rPr>
                <w:rFonts w:ascii="Times New Roman" w:hAnsi="Times New Roman" w:cs="Times New Roman"/>
                <w:sz w:val="24"/>
                <w:szCs w:val="24"/>
              </w:rPr>
            </w:pPr>
            <w:r w:rsidRPr="008D7501">
              <w:rPr>
                <w:rFonts w:ascii="Times New Roman" w:hAnsi="Times New Roman" w:cs="Times New Roman"/>
                <w:sz w:val="24"/>
                <w:szCs w:val="24"/>
              </w:rPr>
              <w:t>_____________________________________________</w:t>
            </w:r>
          </w:p>
          <w:p w:rsidR="008D7501" w:rsidRPr="008D7501" w:rsidRDefault="008D7501" w:rsidP="008D7501">
            <w:pPr>
              <w:rPr>
                <w:rFonts w:ascii="Times New Roman" w:hAnsi="Times New Roman" w:cs="Times New Roman"/>
                <w:sz w:val="24"/>
                <w:szCs w:val="24"/>
              </w:rPr>
            </w:pPr>
            <w:r w:rsidRPr="008D7501">
              <w:rPr>
                <w:rFonts w:ascii="Times New Roman" w:hAnsi="Times New Roman" w:cs="Times New Roman"/>
                <w:sz w:val="24"/>
                <w:szCs w:val="24"/>
              </w:rPr>
              <w:t>_____________________________________________</w:t>
            </w:r>
          </w:p>
          <w:p w:rsidR="008D7501" w:rsidRPr="008D7501" w:rsidRDefault="008D7501" w:rsidP="008D7501">
            <w:pPr>
              <w:rPr>
                <w:rFonts w:ascii="Times New Roman" w:hAnsi="Times New Roman" w:cs="Times New Roman"/>
                <w:sz w:val="24"/>
                <w:szCs w:val="24"/>
              </w:rPr>
            </w:pPr>
            <w:r w:rsidRPr="008D7501">
              <w:rPr>
                <w:rFonts w:ascii="Times New Roman" w:hAnsi="Times New Roman" w:cs="Times New Roman"/>
                <w:sz w:val="24"/>
                <w:szCs w:val="24"/>
              </w:rPr>
              <w:t>ИИК: _______________________________________</w:t>
            </w:r>
          </w:p>
          <w:p w:rsidR="008D7501" w:rsidRPr="008D7501" w:rsidRDefault="008D7501" w:rsidP="008D7501">
            <w:pPr>
              <w:rPr>
                <w:rFonts w:ascii="Times New Roman" w:hAnsi="Times New Roman" w:cs="Times New Roman"/>
                <w:sz w:val="24"/>
                <w:szCs w:val="24"/>
              </w:rPr>
            </w:pPr>
            <w:r w:rsidRPr="008D7501">
              <w:rPr>
                <w:rFonts w:ascii="Times New Roman" w:hAnsi="Times New Roman" w:cs="Times New Roman"/>
                <w:sz w:val="24"/>
                <w:szCs w:val="24"/>
              </w:rPr>
              <w:t>_____________________________________________</w:t>
            </w:r>
          </w:p>
          <w:p w:rsidR="008D7501" w:rsidRPr="008D7501" w:rsidRDefault="008D7501" w:rsidP="008D7501">
            <w:pPr>
              <w:rPr>
                <w:rFonts w:ascii="Times New Roman" w:hAnsi="Times New Roman" w:cs="Times New Roman"/>
                <w:sz w:val="24"/>
                <w:szCs w:val="24"/>
              </w:rPr>
            </w:pPr>
            <w:r w:rsidRPr="008D7501">
              <w:rPr>
                <w:rFonts w:ascii="Times New Roman" w:hAnsi="Times New Roman" w:cs="Times New Roman"/>
                <w:sz w:val="24"/>
                <w:szCs w:val="24"/>
              </w:rPr>
              <w:t>БИК: ________________________________________</w:t>
            </w:r>
          </w:p>
          <w:p w:rsidR="008D7501" w:rsidRPr="008D7501" w:rsidRDefault="008D7501" w:rsidP="008D7501">
            <w:pPr>
              <w:spacing w:after="160" w:line="256" w:lineRule="auto"/>
              <w:rPr>
                <w:rFonts w:ascii="Times New Roman" w:hAnsi="Times New Roman" w:cs="Times New Roman"/>
                <w:sz w:val="24"/>
                <w:szCs w:val="24"/>
              </w:rPr>
            </w:pPr>
            <w:r w:rsidRPr="008D7501">
              <w:rPr>
                <w:rFonts w:ascii="Times New Roman" w:hAnsi="Times New Roman" w:cs="Times New Roman"/>
                <w:sz w:val="24"/>
                <w:szCs w:val="24"/>
              </w:rPr>
              <w:t>Тел _________________________________________</w:t>
            </w:r>
          </w:p>
          <w:p w:rsidR="008D7501" w:rsidRPr="008D7501" w:rsidRDefault="008D7501" w:rsidP="008D7501">
            <w:pPr>
              <w:spacing w:after="160" w:line="256" w:lineRule="auto"/>
              <w:rPr>
                <w:rFonts w:ascii="Times New Roman" w:hAnsi="Times New Roman" w:cs="Times New Roman"/>
                <w:sz w:val="24"/>
                <w:szCs w:val="24"/>
              </w:rPr>
            </w:pPr>
            <w:proofErr w:type="gramStart"/>
            <w:r w:rsidRPr="008D7501">
              <w:rPr>
                <w:rFonts w:ascii="Times New Roman" w:hAnsi="Times New Roman" w:cs="Times New Roman"/>
                <w:sz w:val="24"/>
                <w:szCs w:val="24"/>
              </w:rPr>
              <w:t>Е</w:t>
            </w:r>
            <w:proofErr w:type="gramEnd"/>
            <w:r w:rsidRPr="008D7501">
              <w:rPr>
                <w:rFonts w:ascii="Times New Roman" w:hAnsi="Times New Roman" w:cs="Times New Roman"/>
                <w:sz w:val="24"/>
                <w:szCs w:val="24"/>
                <w:lang w:val="en-US"/>
              </w:rPr>
              <w:t>mail</w:t>
            </w:r>
            <w:r w:rsidRPr="008D7501">
              <w:rPr>
                <w:rFonts w:ascii="Times New Roman" w:hAnsi="Times New Roman" w:cs="Times New Roman"/>
                <w:sz w:val="24"/>
                <w:szCs w:val="24"/>
              </w:rPr>
              <w:t>: _______________________________________</w:t>
            </w:r>
          </w:p>
          <w:p w:rsidR="008D7501" w:rsidRPr="008D7501" w:rsidRDefault="008D7501" w:rsidP="008D7501">
            <w:pPr>
              <w:rPr>
                <w:rFonts w:ascii="Times New Roman" w:hAnsi="Times New Roman" w:cs="Times New Roman"/>
                <w:b/>
                <w:sz w:val="24"/>
                <w:szCs w:val="24"/>
              </w:rPr>
            </w:pPr>
            <w:r w:rsidRPr="008D7501">
              <w:rPr>
                <w:rFonts w:ascii="Times New Roman" w:hAnsi="Times New Roman" w:cs="Times New Roman"/>
                <w:b/>
                <w:sz w:val="24"/>
                <w:szCs w:val="24"/>
              </w:rPr>
              <w:t>Директор ___________________________________</w:t>
            </w:r>
          </w:p>
          <w:p w:rsidR="008D7501" w:rsidRPr="008D7501" w:rsidRDefault="008D7501" w:rsidP="008D7501">
            <w:pPr>
              <w:rPr>
                <w:rFonts w:ascii="Times New Roman" w:hAnsi="Times New Roman" w:cs="Times New Roman"/>
                <w:b/>
                <w:sz w:val="24"/>
                <w:szCs w:val="24"/>
              </w:rPr>
            </w:pPr>
            <w:r w:rsidRPr="008D7501">
              <w:rPr>
                <w:rFonts w:ascii="Times New Roman" w:hAnsi="Times New Roman" w:cs="Times New Roman"/>
                <w:b/>
                <w:sz w:val="24"/>
                <w:szCs w:val="24"/>
              </w:rPr>
              <w:t>____________________________________________</w:t>
            </w:r>
          </w:p>
          <w:p w:rsidR="008D7501" w:rsidRPr="008D7501" w:rsidRDefault="008D7501" w:rsidP="008D7501">
            <w:pPr>
              <w:rPr>
                <w:rFonts w:ascii="Times New Roman" w:hAnsi="Times New Roman" w:cs="Times New Roman"/>
                <w:sz w:val="24"/>
                <w:szCs w:val="24"/>
              </w:rPr>
            </w:pPr>
          </w:p>
        </w:tc>
      </w:tr>
    </w:tbl>
    <w:tbl>
      <w:tblPr>
        <w:tblpPr w:leftFromText="180" w:rightFromText="180" w:vertAnchor="text" w:horzAnchor="margin" w:tblpY="13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2"/>
        <w:gridCol w:w="3741"/>
        <w:gridCol w:w="1843"/>
      </w:tblGrid>
      <w:tr w:rsidR="005A1979" w:rsidRPr="008D7501" w:rsidTr="00D01931">
        <w:trPr>
          <w:trHeight w:val="70"/>
        </w:trPr>
        <w:tc>
          <w:tcPr>
            <w:tcW w:w="4022" w:type="dxa"/>
            <w:tcBorders>
              <w:bottom w:val="single" w:sz="4" w:space="0" w:color="auto"/>
            </w:tcBorders>
          </w:tcPr>
          <w:p w:rsidR="005A1979" w:rsidRPr="008D7501" w:rsidRDefault="005A1979" w:rsidP="005A1979">
            <w:pPr>
              <w:tabs>
                <w:tab w:val="left" w:pos="3780"/>
                <w:tab w:val="left" w:pos="3960"/>
              </w:tabs>
              <w:rPr>
                <w:rFonts w:ascii="Times New Roman" w:hAnsi="Times New Roman" w:cs="Times New Roman"/>
                <w:sz w:val="24"/>
                <w:szCs w:val="24"/>
              </w:rPr>
            </w:pPr>
            <w:r w:rsidRPr="008D7501">
              <w:rPr>
                <w:rFonts w:ascii="Times New Roman" w:hAnsi="Times New Roman" w:cs="Times New Roman"/>
                <w:sz w:val="24"/>
                <w:szCs w:val="24"/>
              </w:rPr>
              <w:t>Подпись уполномоченного представителя</w:t>
            </w:r>
          </w:p>
          <w:p w:rsidR="005A1979" w:rsidRPr="008D7501" w:rsidRDefault="005A1979" w:rsidP="005A1979">
            <w:pPr>
              <w:tabs>
                <w:tab w:val="left" w:pos="3780"/>
                <w:tab w:val="left" w:pos="3960"/>
              </w:tabs>
              <w:rPr>
                <w:rFonts w:ascii="Times New Roman" w:hAnsi="Times New Roman" w:cs="Times New Roman"/>
                <w:sz w:val="24"/>
                <w:szCs w:val="24"/>
              </w:rPr>
            </w:pPr>
            <w:r w:rsidRPr="008D7501">
              <w:rPr>
                <w:rFonts w:ascii="Times New Roman" w:hAnsi="Times New Roman" w:cs="Times New Roman"/>
                <w:sz w:val="24"/>
                <w:szCs w:val="24"/>
              </w:rPr>
              <w:t>«Исполнителя»</w:t>
            </w:r>
          </w:p>
        </w:tc>
        <w:tc>
          <w:tcPr>
            <w:tcW w:w="3741" w:type="dxa"/>
            <w:tcBorders>
              <w:bottom w:val="single" w:sz="4" w:space="0" w:color="auto"/>
            </w:tcBorders>
          </w:tcPr>
          <w:p w:rsidR="005A1979" w:rsidRPr="008D7501" w:rsidRDefault="005A1979" w:rsidP="005A1979">
            <w:pPr>
              <w:tabs>
                <w:tab w:val="left" w:pos="3780"/>
                <w:tab w:val="left" w:pos="3960"/>
              </w:tabs>
              <w:rPr>
                <w:rFonts w:ascii="Times New Roman" w:hAnsi="Times New Roman" w:cs="Times New Roman"/>
                <w:sz w:val="24"/>
                <w:szCs w:val="24"/>
              </w:rPr>
            </w:pPr>
            <w:r w:rsidRPr="008D7501">
              <w:rPr>
                <w:rFonts w:ascii="Times New Roman" w:hAnsi="Times New Roman" w:cs="Times New Roman"/>
                <w:sz w:val="24"/>
                <w:szCs w:val="24"/>
              </w:rPr>
              <w:t>Подпись уполномоченного представителя</w:t>
            </w:r>
          </w:p>
          <w:p w:rsidR="005A1979" w:rsidRPr="008D7501" w:rsidRDefault="005A1979" w:rsidP="005A1979">
            <w:pPr>
              <w:tabs>
                <w:tab w:val="left" w:pos="3780"/>
                <w:tab w:val="left" w:pos="3960"/>
              </w:tabs>
              <w:rPr>
                <w:rFonts w:ascii="Times New Roman" w:hAnsi="Times New Roman" w:cs="Times New Roman"/>
                <w:sz w:val="24"/>
                <w:szCs w:val="24"/>
              </w:rPr>
            </w:pPr>
            <w:r w:rsidRPr="008D7501">
              <w:rPr>
                <w:rFonts w:ascii="Times New Roman" w:hAnsi="Times New Roman" w:cs="Times New Roman"/>
                <w:sz w:val="24"/>
                <w:szCs w:val="24"/>
              </w:rPr>
              <w:t>«Заявителя»</w:t>
            </w:r>
          </w:p>
        </w:tc>
        <w:tc>
          <w:tcPr>
            <w:tcW w:w="1843" w:type="dxa"/>
          </w:tcPr>
          <w:p w:rsidR="005A1979" w:rsidRPr="008D7501" w:rsidRDefault="005A1979" w:rsidP="005A1979">
            <w:pPr>
              <w:tabs>
                <w:tab w:val="left" w:pos="3780"/>
                <w:tab w:val="left" w:pos="3960"/>
              </w:tabs>
              <w:jc w:val="center"/>
              <w:rPr>
                <w:rFonts w:ascii="Times New Roman" w:hAnsi="Times New Roman" w:cs="Times New Roman"/>
                <w:sz w:val="24"/>
                <w:szCs w:val="24"/>
                <w:lang w:val="en-US"/>
              </w:rPr>
            </w:pPr>
            <w:r w:rsidRPr="008D7501">
              <w:rPr>
                <w:rFonts w:ascii="Times New Roman" w:hAnsi="Times New Roman" w:cs="Times New Roman"/>
                <w:sz w:val="24"/>
                <w:szCs w:val="24"/>
              </w:rPr>
              <w:t xml:space="preserve">Стр. </w:t>
            </w:r>
            <w:r>
              <w:rPr>
                <w:rFonts w:ascii="Times New Roman" w:hAnsi="Times New Roman" w:cs="Times New Roman"/>
                <w:sz w:val="24"/>
                <w:szCs w:val="24"/>
              </w:rPr>
              <w:t>10</w:t>
            </w:r>
            <w:r w:rsidRPr="008D7501">
              <w:rPr>
                <w:rFonts w:ascii="Times New Roman" w:hAnsi="Times New Roman" w:cs="Times New Roman"/>
                <w:sz w:val="24"/>
                <w:szCs w:val="24"/>
              </w:rPr>
              <w:t xml:space="preserve"> из</w:t>
            </w:r>
            <w:r>
              <w:rPr>
                <w:rFonts w:ascii="Times New Roman" w:hAnsi="Times New Roman" w:cs="Times New Roman"/>
                <w:sz w:val="24"/>
                <w:szCs w:val="24"/>
              </w:rPr>
              <w:t>10</w:t>
            </w:r>
          </w:p>
        </w:tc>
      </w:tr>
    </w:tbl>
    <w:p w:rsidR="007B7E17" w:rsidRPr="008D7501" w:rsidRDefault="007B7E17" w:rsidP="00D01931">
      <w:pPr>
        <w:rPr>
          <w:rFonts w:ascii="Times New Roman" w:hAnsi="Times New Roman" w:cs="Times New Roman"/>
          <w:b/>
          <w:i/>
          <w:color w:val="000000"/>
          <w:sz w:val="24"/>
          <w:szCs w:val="24"/>
        </w:rPr>
      </w:pPr>
    </w:p>
    <w:sectPr w:rsidR="007B7E17" w:rsidRPr="008D7501" w:rsidSect="005A197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3D06C54"/>
    <w:multiLevelType w:val="hybridMultilevel"/>
    <w:tmpl w:val="9A88BE3C"/>
    <w:lvl w:ilvl="0" w:tplc="509AAE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47F1FB4"/>
    <w:multiLevelType w:val="hybridMultilevel"/>
    <w:tmpl w:val="C82E22A0"/>
    <w:lvl w:ilvl="0" w:tplc="70C82658">
      <w:start w:val="12"/>
      <w:numFmt w:val="bullet"/>
      <w:lvlText w:val="-"/>
      <w:lvlJc w:val="left"/>
      <w:pPr>
        <w:tabs>
          <w:tab w:val="num" w:pos="72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05496D52"/>
    <w:multiLevelType w:val="hybridMultilevel"/>
    <w:tmpl w:val="80FCC9E6"/>
    <w:lvl w:ilvl="0" w:tplc="349461FA">
      <w:start w:val="12"/>
      <w:numFmt w:val="bullet"/>
      <w:lvlText w:val="-"/>
      <w:lvlJc w:val="left"/>
      <w:pPr>
        <w:tabs>
          <w:tab w:val="num" w:pos="720"/>
        </w:tabs>
        <w:ind w:left="1440" w:firstLine="760"/>
      </w:pPr>
      <w:rPr>
        <w:rFonts w:hint="default"/>
      </w:rPr>
    </w:lvl>
    <w:lvl w:ilvl="1" w:tplc="8620133C">
      <w:start w:val="12"/>
      <w:numFmt w:val="bullet"/>
      <w:lvlText w:val="-"/>
      <w:lvlJc w:val="left"/>
      <w:pPr>
        <w:tabs>
          <w:tab w:val="num" w:pos="1440"/>
        </w:tabs>
        <w:ind w:left="720" w:firstLine="108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063127B1"/>
    <w:multiLevelType w:val="hybridMultilevel"/>
    <w:tmpl w:val="46F20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5F718E"/>
    <w:multiLevelType w:val="hybridMultilevel"/>
    <w:tmpl w:val="63F40B14"/>
    <w:lvl w:ilvl="0" w:tplc="70C82658">
      <w:start w:val="12"/>
      <w:numFmt w:val="bullet"/>
      <w:lvlText w:val="-"/>
      <w:lvlJc w:val="left"/>
      <w:pPr>
        <w:tabs>
          <w:tab w:val="num" w:pos="72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0A0336DF"/>
    <w:multiLevelType w:val="hybridMultilevel"/>
    <w:tmpl w:val="F58455B6"/>
    <w:lvl w:ilvl="0" w:tplc="74660A9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2D0997"/>
    <w:multiLevelType w:val="multilevel"/>
    <w:tmpl w:val="1B2230CE"/>
    <w:lvl w:ilvl="0">
      <w:start w:val="5"/>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nsid w:val="0A675458"/>
    <w:multiLevelType w:val="multilevel"/>
    <w:tmpl w:val="1954097E"/>
    <w:lvl w:ilvl="0">
      <w:start w:val="1"/>
      <w:numFmt w:val="decimal"/>
      <w:lvlText w:val="%1"/>
      <w:lvlJc w:val="left"/>
      <w:pPr>
        <w:ind w:left="360" w:hanging="360"/>
      </w:pPr>
      <w:rPr>
        <w:rFonts w:hint="default"/>
      </w:rPr>
    </w:lvl>
    <w:lvl w:ilvl="1">
      <w:start w:val="3"/>
      <w:numFmt w:val="decimal"/>
      <w:lvlText w:val="%1.%2"/>
      <w:lvlJc w:val="left"/>
      <w:pPr>
        <w:ind w:left="1206" w:hanging="360"/>
      </w:pPr>
      <w:rPr>
        <w:rFonts w:hint="default"/>
      </w:rPr>
    </w:lvl>
    <w:lvl w:ilvl="2">
      <w:start w:val="1"/>
      <w:numFmt w:val="decimal"/>
      <w:lvlText w:val="%1.%2.%3"/>
      <w:lvlJc w:val="left"/>
      <w:pPr>
        <w:ind w:left="2412" w:hanging="720"/>
      </w:pPr>
      <w:rPr>
        <w:rFonts w:hint="default"/>
      </w:rPr>
    </w:lvl>
    <w:lvl w:ilvl="3">
      <w:start w:val="1"/>
      <w:numFmt w:val="decimal"/>
      <w:lvlText w:val="%1.%2.%3.%4"/>
      <w:lvlJc w:val="left"/>
      <w:pPr>
        <w:ind w:left="3258" w:hanging="720"/>
      </w:pPr>
      <w:rPr>
        <w:rFonts w:hint="default"/>
      </w:rPr>
    </w:lvl>
    <w:lvl w:ilvl="4">
      <w:start w:val="1"/>
      <w:numFmt w:val="decimal"/>
      <w:lvlText w:val="%1.%2.%3.%4.%5"/>
      <w:lvlJc w:val="left"/>
      <w:pPr>
        <w:ind w:left="4464" w:hanging="1080"/>
      </w:pPr>
      <w:rPr>
        <w:rFonts w:hint="default"/>
      </w:rPr>
    </w:lvl>
    <w:lvl w:ilvl="5">
      <w:start w:val="1"/>
      <w:numFmt w:val="decimal"/>
      <w:lvlText w:val="%1.%2.%3.%4.%5.%6"/>
      <w:lvlJc w:val="left"/>
      <w:pPr>
        <w:ind w:left="5310" w:hanging="1080"/>
      </w:pPr>
      <w:rPr>
        <w:rFonts w:hint="default"/>
      </w:rPr>
    </w:lvl>
    <w:lvl w:ilvl="6">
      <w:start w:val="1"/>
      <w:numFmt w:val="decimal"/>
      <w:lvlText w:val="%1.%2.%3.%4.%5.%6.%7"/>
      <w:lvlJc w:val="left"/>
      <w:pPr>
        <w:ind w:left="6516" w:hanging="1440"/>
      </w:pPr>
      <w:rPr>
        <w:rFonts w:hint="default"/>
      </w:rPr>
    </w:lvl>
    <w:lvl w:ilvl="7">
      <w:start w:val="1"/>
      <w:numFmt w:val="decimal"/>
      <w:lvlText w:val="%1.%2.%3.%4.%5.%6.%7.%8"/>
      <w:lvlJc w:val="left"/>
      <w:pPr>
        <w:ind w:left="7362" w:hanging="1440"/>
      </w:pPr>
      <w:rPr>
        <w:rFonts w:hint="default"/>
      </w:rPr>
    </w:lvl>
    <w:lvl w:ilvl="8">
      <w:start w:val="1"/>
      <w:numFmt w:val="decimal"/>
      <w:lvlText w:val="%1.%2.%3.%4.%5.%6.%7.%8.%9"/>
      <w:lvlJc w:val="left"/>
      <w:pPr>
        <w:ind w:left="8568" w:hanging="1800"/>
      </w:pPr>
      <w:rPr>
        <w:rFonts w:hint="default"/>
      </w:rPr>
    </w:lvl>
  </w:abstractNum>
  <w:abstractNum w:abstractNumId="12">
    <w:nsid w:val="0E754C9A"/>
    <w:multiLevelType w:val="hybridMultilevel"/>
    <w:tmpl w:val="DA768006"/>
    <w:lvl w:ilvl="0" w:tplc="8620133C">
      <w:start w:val="12"/>
      <w:numFmt w:val="bullet"/>
      <w:lvlText w:val="-"/>
      <w:lvlJc w:val="left"/>
      <w:pPr>
        <w:tabs>
          <w:tab w:val="num" w:pos="1008"/>
        </w:tabs>
        <w:ind w:left="288" w:firstLine="1080"/>
      </w:pPr>
      <w:rPr>
        <w:rFonts w:hint="default"/>
      </w:rPr>
    </w:lvl>
    <w:lvl w:ilvl="1" w:tplc="04190003" w:tentative="1">
      <w:start w:val="1"/>
      <w:numFmt w:val="bullet"/>
      <w:lvlText w:val="o"/>
      <w:lvlJc w:val="left"/>
      <w:pPr>
        <w:tabs>
          <w:tab w:val="num" w:pos="1728"/>
        </w:tabs>
        <w:ind w:left="1728" w:hanging="360"/>
      </w:pPr>
      <w:rPr>
        <w:rFonts w:ascii="Courier New" w:hAnsi="Courier New" w:hint="default"/>
      </w:rPr>
    </w:lvl>
    <w:lvl w:ilvl="2" w:tplc="04190005" w:tentative="1">
      <w:start w:val="1"/>
      <w:numFmt w:val="bullet"/>
      <w:lvlText w:val=""/>
      <w:lvlJc w:val="left"/>
      <w:pPr>
        <w:tabs>
          <w:tab w:val="num" w:pos="2448"/>
        </w:tabs>
        <w:ind w:left="2448" w:hanging="360"/>
      </w:pPr>
      <w:rPr>
        <w:rFonts w:ascii="Wingdings" w:hAnsi="Wingdings" w:hint="default"/>
      </w:rPr>
    </w:lvl>
    <w:lvl w:ilvl="3" w:tplc="04190001" w:tentative="1">
      <w:start w:val="1"/>
      <w:numFmt w:val="bullet"/>
      <w:lvlText w:val=""/>
      <w:lvlJc w:val="left"/>
      <w:pPr>
        <w:tabs>
          <w:tab w:val="num" w:pos="3168"/>
        </w:tabs>
        <w:ind w:left="3168" w:hanging="360"/>
      </w:pPr>
      <w:rPr>
        <w:rFonts w:ascii="Symbol" w:hAnsi="Symbol" w:hint="default"/>
      </w:rPr>
    </w:lvl>
    <w:lvl w:ilvl="4" w:tplc="04190003" w:tentative="1">
      <w:start w:val="1"/>
      <w:numFmt w:val="bullet"/>
      <w:lvlText w:val="o"/>
      <w:lvlJc w:val="left"/>
      <w:pPr>
        <w:tabs>
          <w:tab w:val="num" w:pos="3888"/>
        </w:tabs>
        <w:ind w:left="3888" w:hanging="360"/>
      </w:pPr>
      <w:rPr>
        <w:rFonts w:ascii="Courier New" w:hAnsi="Courier New" w:hint="default"/>
      </w:rPr>
    </w:lvl>
    <w:lvl w:ilvl="5" w:tplc="04190005" w:tentative="1">
      <w:start w:val="1"/>
      <w:numFmt w:val="bullet"/>
      <w:lvlText w:val=""/>
      <w:lvlJc w:val="left"/>
      <w:pPr>
        <w:tabs>
          <w:tab w:val="num" w:pos="4608"/>
        </w:tabs>
        <w:ind w:left="4608" w:hanging="360"/>
      </w:pPr>
      <w:rPr>
        <w:rFonts w:ascii="Wingdings" w:hAnsi="Wingdings" w:hint="default"/>
      </w:rPr>
    </w:lvl>
    <w:lvl w:ilvl="6" w:tplc="04190001" w:tentative="1">
      <w:start w:val="1"/>
      <w:numFmt w:val="bullet"/>
      <w:lvlText w:val=""/>
      <w:lvlJc w:val="left"/>
      <w:pPr>
        <w:tabs>
          <w:tab w:val="num" w:pos="5328"/>
        </w:tabs>
        <w:ind w:left="5328" w:hanging="360"/>
      </w:pPr>
      <w:rPr>
        <w:rFonts w:ascii="Symbol" w:hAnsi="Symbol" w:hint="default"/>
      </w:rPr>
    </w:lvl>
    <w:lvl w:ilvl="7" w:tplc="04190003" w:tentative="1">
      <w:start w:val="1"/>
      <w:numFmt w:val="bullet"/>
      <w:lvlText w:val="o"/>
      <w:lvlJc w:val="left"/>
      <w:pPr>
        <w:tabs>
          <w:tab w:val="num" w:pos="6048"/>
        </w:tabs>
        <w:ind w:left="6048" w:hanging="360"/>
      </w:pPr>
      <w:rPr>
        <w:rFonts w:ascii="Courier New" w:hAnsi="Courier New" w:hint="default"/>
      </w:rPr>
    </w:lvl>
    <w:lvl w:ilvl="8" w:tplc="04190005" w:tentative="1">
      <w:start w:val="1"/>
      <w:numFmt w:val="bullet"/>
      <w:lvlText w:val=""/>
      <w:lvlJc w:val="left"/>
      <w:pPr>
        <w:tabs>
          <w:tab w:val="num" w:pos="6768"/>
        </w:tabs>
        <w:ind w:left="6768" w:hanging="360"/>
      </w:pPr>
      <w:rPr>
        <w:rFonts w:ascii="Wingdings" w:hAnsi="Wingdings" w:hint="default"/>
      </w:rPr>
    </w:lvl>
  </w:abstractNum>
  <w:abstractNum w:abstractNumId="13">
    <w:nsid w:val="154815DE"/>
    <w:multiLevelType w:val="multilevel"/>
    <w:tmpl w:val="58A89F00"/>
    <w:lvl w:ilvl="0">
      <w:start w:val="5"/>
      <w:numFmt w:val="decimal"/>
      <w:lvlText w:val="%1"/>
      <w:lvlJc w:val="left"/>
      <w:pPr>
        <w:ind w:left="480" w:hanging="480"/>
      </w:pPr>
      <w:rPr>
        <w:rFonts w:hint="default"/>
        <w:color w:val="000000"/>
        <w:sz w:val="22"/>
      </w:rPr>
    </w:lvl>
    <w:lvl w:ilvl="1">
      <w:start w:val="7"/>
      <w:numFmt w:val="decimal"/>
      <w:lvlText w:val="%1.%2"/>
      <w:lvlJc w:val="left"/>
      <w:pPr>
        <w:ind w:left="480" w:hanging="480"/>
      </w:pPr>
      <w:rPr>
        <w:rFonts w:hint="default"/>
        <w:color w:val="000000"/>
        <w:sz w:val="22"/>
      </w:rPr>
    </w:lvl>
    <w:lvl w:ilvl="2">
      <w:start w:val="2"/>
      <w:numFmt w:val="decimal"/>
      <w:lvlText w:val="%1.%2.%3"/>
      <w:lvlJc w:val="left"/>
      <w:pPr>
        <w:ind w:left="720" w:hanging="720"/>
      </w:pPr>
      <w:rPr>
        <w:rFonts w:hint="default"/>
        <w:color w:val="000000"/>
        <w:sz w:val="22"/>
      </w:rPr>
    </w:lvl>
    <w:lvl w:ilvl="3">
      <w:start w:val="1"/>
      <w:numFmt w:val="decimal"/>
      <w:lvlText w:val="%1.%2.%3.%4"/>
      <w:lvlJc w:val="left"/>
      <w:pPr>
        <w:ind w:left="720" w:hanging="720"/>
      </w:pPr>
      <w:rPr>
        <w:rFonts w:hint="default"/>
        <w:color w:val="000000"/>
        <w:sz w:val="22"/>
      </w:rPr>
    </w:lvl>
    <w:lvl w:ilvl="4">
      <w:start w:val="1"/>
      <w:numFmt w:val="decimal"/>
      <w:lvlText w:val="%1.%2.%3.%4.%5"/>
      <w:lvlJc w:val="left"/>
      <w:pPr>
        <w:ind w:left="1080" w:hanging="1080"/>
      </w:pPr>
      <w:rPr>
        <w:rFonts w:hint="default"/>
        <w:color w:val="000000"/>
        <w:sz w:val="22"/>
      </w:rPr>
    </w:lvl>
    <w:lvl w:ilvl="5">
      <w:start w:val="1"/>
      <w:numFmt w:val="decimal"/>
      <w:lvlText w:val="%1.%2.%3.%4.%5.%6"/>
      <w:lvlJc w:val="left"/>
      <w:pPr>
        <w:ind w:left="1080" w:hanging="1080"/>
      </w:pPr>
      <w:rPr>
        <w:rFonts w:hint="default"/>
        <w:color w:val="000000"/>
        <w:sz w:val="22"/>
      </w:rPr>
    </w:lvl>
    <w:lvl w:ilvl="6">
      <w:start w:val="1"/>
      <w:numFmt w:val="decimal"/>
      <w:lvlText w:val="%1.%2.%3.%4.%5.%6.%7"/>
      <w:lvlJc w:val="left"/>
      <w:pPr>
        <w:ind w:left="1440" w:hanging="1440"/>
      </w:pPr>
      <w:rPr>
        <w:rFonts w:hint="default"/>
        <w:color w:val="000000"/>
        <w:sz w:val="22"/>
      </w:rPr>
    </w:lvl>
    <w:lvl w:ilvl="7">
      <w:start w:val="1"/>
      <w:numFmt w:val="decimal"/>
      <w:lvlText w:val="%1.%2.%3.%4.%5.%6.%7.%8"/>
      <w:lvlJc w:val="left"/>
      <w:pPr>
        <w:ind w:left="1440" w:hanging="1440"/>
      </w:pPr>
      <w:rPr>
        <w:rFonts w:hint="default"/>
        <w:color w:val="000000"/>
        <w:sz w:val="22"/>
      </w:rPr>
    </w:lvl>
    <w:lvl w:ilvl="8">
      <w:start w:val="1"/>
      <w:numFmt w:val="decimal"/>
      <w:lvlText w:val="%1.%2.%3.%4.%5.%6.%7.%8.%9"/>
      <w:lvlJc w:val="left"/>
      <w:pPr>
        <w:ind w:left="1800" w:hanging="1800"/>
      </w:pPr>
      <w:rPr>
        <w:rFonts w:hint="default"/>
        <w:color w:val="000000"/>
        <w:sz w:val="22"/>
      </w:rPr>
    </w:lvl>
  </w:abstractNum>
  <w:abstractNum w:abstractNumId="14">
    <w:nsid w:val="174D1934"/>
    <w:multiLevelType w:val="hybridMultilevel"/>
    <w:tmpl w:val="4EBCF978"/>
    <w:lvl w:ilvl="0" w:tplc="8D56A1AC">
      <w:start w:val="12"/>
      <w:numFmt w:val="bullet"/>
      <w:lvlText w:val="-"/>
      <w:lvlJc w:val="left"/>
      <w:pPr>
        <w:tabs>
          <w:tab w:val="num" w:pos="0"/>
        </w:tabs>
        <w:ind w:left="0" w:firstLine="7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9C25513"/>
    <w:multiLevelType w:val="multilevel"/>
    <w:tmpl w:val="270C7390"/>
    <w:lvl w:ilvl="0">
      <w:start w:val="5"/>
      <w:numFmt w:val="decimal"/>
      <w:lvlText w:val="%1"/>
      <w:lvlJc w:val="left"/>
      <w:pPr>
        <w:ind w:left="480" w:hanging="480"/>
      </w:pPr>
      <w:rPr>
        <w:rFonts w:eastAsia="SimSun" w:hint="default"/>
        <w:b w:val="0"/>
        <w:sz w:val="24"/>
      </w:rPr>
    </w:lvl>
    <w:lvl w:ilvl="1">
      <w:start w:val="2"/>
      <w:numFmt w:val="decimal"/>
      <w:lvlText w:val="%1.%2"/>
      <w:lvlJc w:val="left"/>
      <w:pPr>
        <w:ind w:left="840" w:hanging="480"/>
      </w:pPr>
      <w:rPr>
        <w:rFonts w:eastAsia="SimSun" w:hint="default"/>
        <w:b w:val="0"/>
        <w:sz w:val="24"/>
      </w:rPr>
    </w:lvl>
    <w:lvl w:ilvl="2">
      <w:start w:val="6"/>
      <w:numFmt w:val="decimal"/>
      <w:lvlText w:val="%1.%2.%3"/>
      <w:lvlJc w:val="left"/>
      <w:pPr>
        <w:ind w:left="1440" w:hanging="720"/>
      </w:pPr>
      <w:rPr>
        <w:rFonts w:eastAsia="SimSun" w:hint="default"/>
        <w:b/>
        <w:sz w:val="24"/>
      </w:rPr>
    </w:lvl>
    <w:lvl w:ilvl="3">
      <w:start w:val="1"/>
      <w:numFmt w:val="decimal"/>
      <w:lvlText w:val="%1.%2.%3.%4"/>
      <w:lvlJc w:val="left"/>
      <w:pPr>
        <w:ind w:left="1800" w:hanging="720"/>
      </w:pPr>
      <w:rPr>
        <w:rFonts w:eastAsia="SimSun" w:hint="default"/>
        <w:b w:val="0"/>
        <w:sz w:val="24"/>
      </w:rPr>
    </w:lvl>
    <w:lvl w:ilvl="4">
      <w:start w:val="1"/>
      <w:numFmt w:val="decimal"/>
      <w:lvlText w:val="%1.%2.%3.%4.%5"/>
      <w:lvlJc w:val="left"/>
      <w:pPr>
        <w:ind w:left="2520" w:hanging="1080"/>
      </w:pPr>
      <w:rPr>
        <w:rFonts w:eastAsia="SimSun" w:hint="default"/>
        <w:b w:val="0"/>
        <w:sz w:val="24"/>
      </w:rPr>
    </w:lvl>
    <w:lvl w:ilvl="5">
      <w:start w:val="1"/>
      <w:numFmt w:val="decimal"/>
      <w:lvlText w:val="%1.%2.%3.%4.%5.%6"/>
      <w:lvlJc w:val="left"/>
      <w:pPr>
        <w:ind w:left="2880" w:hanging="1080"/>
      </w:pPr>
      <w:rPr>
        <w:rFonts w:eastAsia="SimSun" w:hint="default"/>
        <w:b w:val="0"/>
        <w:sz w:val="24"/>
      </w:rPr>
    </w:lvl>
    <w:lvl w:ilvl="6">
      <w:start w:val="1"/>
      <w:numFmt w:val="decimal"/>
      <w:lvlText w:val="%1.%2.%3.%4.%5.%6.%7"/>
      <w:lvlJc w:val="left"/>
      <w:pPr>
        <w:ind w:left="3600" w:hanging="1440"/>
      </w:pPr>
      <w:rPr>
        <w:rFonts w:eastAsia="SimSun" w:hint="default"/>
        <w:b w:val="0"/>
        <w:sz w:val="24"/>
      </w:rPr>
    </w:lvl>
    <w:lvl w:ilvl="7">
      <w:start w:val="1"/>
      <w:numFmt w:val="decimal"/>
      <w:lvlText w:val="%1.%2.%3.%4.%5.%6.%7.%8"/>
      <w:lvlJc w:val="left"/>
      <w:pPr>
        <w:ind w:left="3960" w:hanging="1440"/>
      </w:pPr>
      <w:rPr>
        <w:rFonts w:eastAsia="SimSun" w:hint="default"/>
        <w:b w:val="0"/>
        <w:sz w:val="24"/>
      </w:rPr>
    </w:lvl>
    <w:lvl w:ilvl="8">
      <w:start w:val="1"/>
      <w:numFmt w:val="decimal"/>
      <w:lvlText w:val="%1.%2.%3.%4.%5.%6.%7.%8.%9"/>
      <w:lvlJc w:val="left"/>
      <w:pPr>
        <w:ind w:left="4320" w:hanging="1440"/>
      </w:pPr>
      <w:rPr>
        <w:rFonts w:eastAsia="SimSun" w:hint="default"/>
        <w:b w:val="0"/>
        <w:sz w:val="24"/>
      </w:rPr>
    </w:lvl>
  </w:abstractNum>
  <w:abstractNum w:abstractNumId="16">
    <w:nsid w:val="1D3828FF"/>
    <w:multiLevelType w:val="hybridMultilevel"/>
    <w:tmpl w:val="9A88BE3C"/>
    <w:lvl w:ilvl="0" w:tplc="509AAE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1FAF3DE8"/>
    <w:multiLevelType w:val="hybridMultilevel"/>
    <w:tmpl w:val="8F146FCE"/>
    <w:lvl w:ilvl="0" w:tplc="27E629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1EC1893"/>
    <w:multiLevelType w:val="multilevel"/>
    <w:tmpl w:val="F2680D58"/>
    <w:lvl w:ilvl="0">
      <w:start w:val="5"/>
      <w:numFmt w:val="decimal"/>
      <w:lvlText w:val="%1"/>
      <w:lvlJc w:val="left"/>
      <w:pPr>
        <w:ind w:left="480" w:hanging="480"/>
      </w:pPr>
      <w:rPr>
        <w:rFonts w:eastAsia="SimSun" w:hint="default"/>
        <w:b w:val="0"/>
        <w:sz w:val="24"/>
      </w:rPr>
    </w:lvl>
    <w:lvl w:ilvl="1">
      <w:start w:val="2"/>
      <w:numFmt w:val="decimal"/>
      <w:lvlText w:val="%1.%2"/>
      <w:lvlJc w:val="left"/>
      <w:pPr>
        <w:ind w:left="480" w:hanging="480"/>
      </w:pPr>
      <w:rPr>
        <w:rFonts w:eastAsia="SimSun" w:hint="default"/>
        <w:b w:val="0"/>
        <w:sz w:val="24"/>
      </w:rPr>
    </w:lvl>
    <w:lvl w:ilvl="2">
      <w:start w:val="6"/>
      <w:numFmt w:val="decimal"/>
      <w:lvlText w:val="%1.%2.%3"/>
      <w:lvlJc w:val="left"/>
      <w:pPr>
        <w:ind w:left="720" w:hanging="720"/>
      </w:pPr>
      <w:rPr>
        <w:rFonts w:eastAsia="SimSun" w:hint="default"/>
        <w:b w:val="0"/>
        <w:sz w:val="24"/>
      </w:rPr>
    </w:lvl>
    <w:lvl w:ilvl="3">
      <w:start w:val="1"/>
      <w:numFmt w:val="decimal"/>
      <w:lvlText w:val="%1.%2.%3.%4"/>
      <w:lvlJc w:val="left"/>
      <w:pPr>
        <w:ind w:left="720" w:hanging="720"/>
      </w:pPr>
      <w:rPr>
        <w:rFonts w:eastAsia="SimSun" w:hint="default"/>
        <w:b w:val="0"/>
        <w:sz w:val="24"/>
      </w:rPr>
    </w:lvl>
    <w:lvl w:ilvl="4">
      <w:start w:val="1"/>
      <w:numFmt w:val="decimal"/>
      <w:lvlText w:val="%1.%2.%3.%4.%5"/>
      <w:lvlJc w:val="left"/>
      <w:pPr>
        <w:ind w:left="1080" w:hanging="1080"/>
      </w:pPr>
      <w:rPr>
        <w:rFonts w:eastAsia="SimSun" w:hint="default"/>
        <w:b w:val="0"/>
        <w:sz w:val="24"/>
      </w:rPr>
    </w:lvl>
    <w:lvl w:ilvl="5">
      <w:start w:val="1"/>
      <w:numFmt w:val="decimal"/>
      <w:lvlText w:val="%1.%2.%3.%4.%5.%6"/>
      <w:lvlJc w:val="left"/>
      <w:pPr>
        <w:ind w:left="1080" w:hanging="1080"/>
      </w:pPr>
      <w:rPr>
        <w:rFonts w:eastAsia="SimSun" w:hint="default"/>
        <w:b w:val="0"/>
        <w:sz w:val="24"/>
      </w:rPr>
    </w:lvl>
    <w:lvl w:ilvl="6">
      <w:start w:val="1"/>
      <w:numFmt w:val="decimal"/>
      <w:lvlText w:val="%1.%2.%3.%4.%5.%6.%7"/>
      <w:lvlJc w:val="left"/>
      <w:pPr>
        <w:ind w:left="1440" w:hanging="1440"/>
      </w:pPr>
      <w:rPr>
        <w:rFonts w:eastAsia="SimSun" w:hint="default"/>
        <w:b w:val="0"/>
        <w:sz w:val="24"/>
      </w:rPr>
    </w:lvl>
    <w:lvl w:ilvl="7">
      <w:start w:val="1"/>
      <w:numFmt w:val="decimal"/>
      <w:lvlText w:val="%1.%2.%3.%4.%5.%6.%7.%8"/>
      <w:lvlJc w:val="left"/>
      <w:pPr>
        <w:ind w:left="1440" w:hanging="1440"/>
      </w:pPr>
      <w:rPr>
        <w:rFonts w:eastAsia="SimSun" w:hint="default"/>
        <w:b w:val="0"/>
        <w:sz w:val="24"/>
      </w:rPr>
    </w:lvl>
    <w:lvl w:ilvl="8">
      <w:start w:val="1"/>
      <w:numFmt w:val="decimal"/>
      <w:lvlText w:val="%1.%2.%3.%4.%5.%6.%7.%8.%9"/>
      <w:lvlJc w:val="left"/>
      <w:pPr>
        <w:ind w:left="1440" w:hanging="1440"/>
      </w:pPr>
      <w:rPr>
        <w:rFonts w:eastAsia="SimSun" w:hint="default"/>
        <w:b w:val="0"/>
        <w:sz w:val="24"/>
      </w:rPr>
    </w:lvl>
  </w:abstractNum>
  <w:abstractNum w:abstractNumId="19">
    <w:nsid w:val="26105F56"/>
    <w:multiLevelType w:val="multilevel"/>
    <w:tmpl w:val="EA403E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27214BB5"/>
    <w:multiLevelType w:val="hybridMultilevel"/>
    <w:tmpl w:val="30489F2C"/>
    <w:lvl w:ilvl="0" w:tplc="70C82658">
      <w:start w:val="12"/>
      <w:numFmt w:val="bullet"/>
      <w:lvlText w:val="-"/>
      <w:lvlJc w:val="left"/>
      <w:pPr>
        <w:tabs>
          <w:tab w:val="num" w:pos="72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282434B2"/>
    <w:multiLevelType w:val="hybridMultilevel"/>
    <w:tmpl w:val="DFC04E08"/>
    <w:lvl w:ilvl="0" w:tplc="0419000F">
      <w:start w:val="1"/>
      <w:numFmt w:val="decimal"/>
      <w:lvlText w:val="%1."/>
      <w:lvlJc w:val="left"/>
      <w:pPr>
        <w:tabs>
          <w:tab w:val="num" w:pos="840"/>
        </w:tabs>
        <w:ind w:left="840" w:hanging="360"/>
      </w:pPr>
    </w:lvl>
    <w:lvl w:ilvl="1" w:tplc="04190001">
      <w:start w:val="1"/>
      <w:numFmt w:val="bullet"/>
      <w:lvlText w:val=""/>
      <w:lvlJc w:val="left"/>
      <w:pPr>
        <w:tabs>
          <w:tab w:val="num" w:pos="1560"/>
        </w:tabs>
        <w:ind w:left="1560" w:hanging="360"/>
      </w:pPr>
      <w:rPr>
        <w:rFonts w:ascii="Symbol" w:hAnsi="Symbol" w:hint="default"/>
      </w:r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2">
    <w:nsid w:val="2C9F1140"/>
    <w:multiLevelType w:val="hybridMultilevel"/>
    <w:tmpl w:val="CE807AC0"/>
    <w:lvl w:ilvl="0" w:tplc="73F4BD92">
      <w:numFmt w:val="bullet"/>
      <w:lvlText w:val="-"/>
      <w:lvlJc w:val="left"/>
      <w:pPr>
        <w:tabs>
          <w:tab w:val="num" w:pos="350"/>
        </w:tabs>
        <w:ind w:left="350" w:firstLine="360"/>
      </w:pPr>
      <w:rPr>
        <w:rFonts w:ascii="Times New Roman" w:eastAsia="Times New Roman" w:hAnsi="Times New Roman" w:cs="Times New Roman"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2F674DBB"/>
    <w:multiLevelType w:val="multilevel"/>
    <w:tmpl w:val="1954097E"/>
    <w:lvl w:ilvl="0">
      <w:start w:val="1"/>
      <w:numFmt w:val="decimal"/>
      <w:lvlText w:val="%1"/>
      <w:lvlJc w:val="left"/>
      <w:pPr>
        <w:ind w:left="360" w:hanging="360"/>
      </w:pPr>
      <w:rPr>
        <w:rFonts w:hint="default"/>
      </w:rPr>
    </w:lvl>
    <w:lvl w:ilvl="1">
      <w:start w:val="3"/>
      <w:numFmt w:val="decimal"/>
      <w:lvlText w:val="%1.%2"/>
      <w:lvlJc w:val="left"/>
      <w:pPr>
        <w:ind w:left="1206" w:hanging="360"/>
      </w:pPr>
      <w:rPr>
        <w:rFonts w:hint="default"/>
      </w:rPr>
    </w:lvl>
    <w:lvl w:ilvl="2">
      <w:start w:val="1"/>
      <w:numFmt w:val="decimal"/>
      <w:lvlText w:val="%1.%2.%3"/>
      <w:lvlJc w:val="left"/>
      <w:pPr>
        <w:ind w:left="2412" w:hanging="720"/>
      </w:pPr>
      <w:rPr>
        <w:rFonts w:hint="default"/>
      </w:rPr>
    </w:lvl>
    <w:lvl w:ilvl="3">
      <w:start w:val="1"/>
      <w:numFmt w:val="decimal"/>
      <w:lvlText w:val="%1.%2.%3.%4"/>
      <w:lvlJc w:val="left"/>
      <w:pPr>
        <w:ind w:left="3258" w:hanging="720"/>
      </w:pPr>
      <w:rPr>
        <w:rFonts w:hint="default"/>
      </w:rPr>
    </w:lvl>
    <w:lvl w:ilvl="4">
      <w:start w:val="1"/>
      <w:numFmt w:val="decimal"/>
      <w:lvlText w:val="%1.%2.%3.%4.%5"/>
      <w:lvlJc w:val="left"/>
      <w:pPr>
        <w:ind w:left="4464" w:hanging="1080"/>
      </w:pPr>
      <w:rPr>
        <w:rFonts w:hint="default"/>
      </w:rPr>
    </w:lvl>
    <w:lvl w:ilvl="5">
      <w:start w:val="1"/>
      <w:numFmt w:val="decimal"/>
      <w:lvlText w:val="%1.%2.%3.%4.%5.%6"/>
      <w:lvlJc w:val="left"/>
      <w:pPr>
        <w:ind w:left="5310" w:hanging="1080"/>
      </w:pPr>
      <w:rPr>
        <w:rFonts w:hint="default"/>
      </w:rPr>
    </w:lvl>
    <w:lvl w:ilvl="6">
      <w:start w:val="1"/>
      <w:numFmt w:val="decimal"/>
      <w:lvlText w:val="%1.%2.%3.%4.%5.%6.%7"/>
      <w:lvlJc w:val="left"/>
      <w:pPr>
        <w:ind w:left="6516" w:hanging="1440"/>
      </w:pPr>
      <w:rPr>
        <w:rFonts w:hint="default"/>
      </w:rPr>
    </w:lvl>
    <w:lvl w:ilvl="7">
      <w:start w:val="1"/>
      <w:numFmt w:val="decimal"/>
      <w:lvlText w:val="%1.%2.%3.%4.%5.%6.%7.%8"/>
      <w:lvlJc w:val="left"/>
      <w:pPr>
        <w:ind w:left="7362" w:hanging="1440"/>
      </w:pPr>
      <w:rPr>
        <w:rFonts w:hint="default"/>
      </w:rPr>
    </w:lvl>
    <w:lvl w:ilvl="8">
      <w:start w:val="1"/>
      <w:numFmt w:val="decimal"/>
      <w:lvlText w:val="%1.%2.%3.%4.%5.%6.%7.%8.%9"/>
      <w:lvlJc w:val="left"/>
      <w:pPr>
        <w:ind w:left="8568" w:hanging="1800"/>
      </w:pPr>
      <w:rPr>
        <w:rFonts w:hint="default"/>
      </w:rPr>
    </w:lvl>
  </w:abstractNum>
  <w:abstractNum w:abstractNumId="24">
    <w:nsid w:val="32B50118"/>
    <w:multiLevelType w:val="multilevel"/>
    <w:tmpl w:val="250A39FE"/>
    <w:lvl w:ilvl="0">
      <w:start w:val="5"/>
      <w:numFmt w:val="decimal"/>
      <w:lvlText w:val="%1"/>
      <w:lvlJc w:val="left"/>
      <w:pPr>
        <w:ind w:left="645" w:hanging="645"/>
      </w:pPr>
      <w:rPr>
        <w:rFonts w:hint="default"/>
      </w:rPr>
    </w:lvl>
    <w:lvl w:ilvl="1">
      <w:start w:val="1"/>
      <w:numFmt w:val="decimal"/>
      <w:lvlText w:val="%1.%2"/>
      <w:lvlJc w:val="left"/>
      <w:pPr>
        <w:ind w:left="885" w:hanging="645"/>
      </w:pPr>
      <w:rPr>
        <w:rFonts w:hint="default"/>
      </w:rPr>
    </w:lvl>
    <w:lvl w:ilvl="2">
      <w:start w:val="2"/>
      <w:numFmt w:val="decimal"/>
      <w:lvlText w:val="%1.%2.%3"/>
      <w:lvlJc w:val="left"/>
      <w:pPr>
        <w:ind w:left="1200" w:hanging="720"/>
      </w:pPr>
      <w:rPr>
        <w:rFonts w:hint="default"/>
      </w:rPr>
    </w:lvl>
    <w:lvl w:ilvl="3">
      <w:start w:val="4"/>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25">
    <w:nsid w:val="359A1A8B"/>
    <w:multiLevelType w:val="hybridMultilevel"/>
    <w:tmpl w:val="60DA086E"/>
    <w:lvl w:ilvl="0" w:tplc="BB18FEB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6">
    <w:nsid w:val="36EB2375"/>
    <w:multiLevelType w:val="multilevel"/>
    <w:tmpl w:val="038C9256"/>
    <w:lvl w:ilvl="0">
      <w:start w:val="5"/>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37D81B86"/>
    <w:multiLevelType w:val="hybridMultilevel"/>
    <w:tmpl w:val="CBD6852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F682F05"/>
    <w:multiLevelType w:val="hybridMultilevel"/>
    <w:tmpl w:val="36B051E8"/>
    <w:lvl w:ilvl="0" w:tplc="04190001">
      <w:start w:val="1"/>
      <w:numFmt w:val="bullet"/>
      <w:lvlText w:val=""/>
      <w:lvlJc w:val="left"/>
      <w:pPr>
        <w:ind w:left="1537" w:hanging="360"/>
      </w:pPr>
      <w:rPr>
        <w:rFonts w:ascii="Symbol" w:hAnsi="Symbol" w:hint="default"/>
      </w:rPr>
    </w:lvl>
    <w:lvl w:ilvl="1" w:tplc="04190003" w:tentative="1">
      <w:start w:val="1"/>
      <w:numFmt w:val="bullet"/>
      <w:lvlText w:val="o"/>
      <w:lvlJc w:val="left"/>
      <w:pPr>
        <w:ind w:left="2257" w:hanging="360"/>
      </w:pPr>
      <w:rPr>
        <w:rFonts w:ascii="Courier New" w:hAnsi="Courier New" w:cs="Courier New" w:hint="default"/>
      </w:rPr>
    </w:lvl>
    <w:lvl w:ilvl="2" w:tplc="04190005" w:tentative="1">
      <w:start w:val="1"/>
      <w:numFmt w:val="bullet"/>
      <w:lvlText w:val=""/>
      <w:lvlJc w:val="left"/>
      <w:pPr>
        <w:ind w:left="2977" w:hanging="360"/>
      </w:pPr>
      <w:rPr>
        <w:rFonts w:ascii="Wingdings" w:hAnsi="Wingdings" w:hint="default"/>
      </w:rPr>
    </w:lvl>
    <w:lvl w:ilvl="3" w:tplc="04190001" w:tentative="1">
      <w:start w:val="1"/>
      <w:numFmt w:val="bullet"/>
      <w:lvlText w:val=""/>
      <w:lvlJc w:val="left"/>
      <w:pPr>
        <w:ind w:left="3697" w:hanging="360"/>
      </w:pPr>
      <w:rPr>
        <w:rFonts w:ascii="Symbol" w:hAnsi="Symbol" w:hint="default"/>
      </w:rPr>
    </w:lvl>
    <w:lvl w:ilvl="4" w:tplc="04190003" w:tentative="1">
      <w:start w:val="1"/>
      <w:numFmt w:val="bullet"/>
      <w:lvlText w:val="o"/>
      <w:lvlJc w:val="left"/>
      <w:pPr>
        <w:ind w:left="4417" w:hanging="360"/>
      </w:pPr>
      <w:rPr>
        <w:rFonts w:ascii="Courier New" w:hAnsi="Courier New" w:cs="Courier New" w:hint="default"/>
      </w:rPr>
    </w:lvl>
    <w:lvl w:ilvl="5" w:tplc="04190005" w:tentative="1">
      <w:start w:val="1"/>
      <w:numFmt w:val="bullet"/>
      <w:lvlText w:val=""/>
      <w:lvlJc w:val="left"/>
      <w:pPr>
        <w:ind w:left="5137" w:hanging="360"/>
      </w:pPr>
      <w:rPr>
        <w:rFonts w:ascii="Wingdings" w:hAnsi="Wingdings" w:hint="default"/>
      </w:rPr>
    </w:lvl>
    <w:lvl w:ilvl="6" w:tplc="04190001" w:tentative="1">
      <w:start w:val="1"/>
      <w:numFmt w:val="bullet"/>
      <w:lvlText w:val=""/>
      <w:lvlJc w:val="left"/>
      <w:pPr>
        <w:ind w:left="5857" w:hanging="360"/>
      </w:pPr>
      <w:rPr>
        <w:rFonts w:ascii="Symbol" w:hAnsi="Symbol" w:hint="default"/>
      </w:rPr>
    </w:lvl>
    <w:lvl w:ilvl="7" w:tplc="04190003" w:tentative="1">
      <w:start w:val="1"/>
      <w:numFmt w:val="bullet"/>
      <w:lvlText w:val="o"/>
      <w:lvlJc w:val="left"/>
      <w:pPr>
        <w:ind w:left="6577" w:hanging="360"/>
      </w:pPr>
      <w:rPr>
        <w:rFonts w:ascii="Courier New" w:hAnsi="Courier New" w:cs="Courier New" w:hint="default"/>
      </w:rPr>
    </w:lvl>
    <w:lvl w:ilvl="8" w:tplc="04190005" w:tentative="1">
      <w:start w:val="1"/>
      <w:numFmt w:val="bullet"/>
      <w:lvlText w:val=""/>
      <w:lvlJc w:val="left"/>
      <w:pPr>
        <w:ind w:left="7297" w:hanging="360"/>
      </w:pPr>
      <w:rPr>
        <w:rFonts w:ascii="Wingdings" w:hAnsi="Wingdings" w:hint="default"/>
      </w:rPr>
    </w:lvl>
  </w:abstractNum>
  <w:abstractNum w:abstractNumId="29">
    <w:nsid w:val="409E3E43"/>
    <w:multiLevelType w:val="multilevel"/>
    <w:tmpl w:val="836C5FD8"/>
    <w:lvl w:ilvl="0">
      <w:start w:val="5"/>
      <w:numFmt w:val="decimal"/>
      <w:lvlText w:val="%1"/>
      <w:lvlJc w:val="left"/>
      <w:pPr>
        <w:ind w:left="645" w:hanging="645"/>
      </w:pPr>
      <w:rPr>
        <w:rFonts w:hint="default"/>
      </w:rPr>
    </w:lvl>
    <w:lvl w:ilvl="1">
      <w:start w:val="1"/>
      <w:numFmt w:val="decimal"/>
      <w:lvlText w:val="%1.%2"/>
      <w:lvlJc w:val="left"/>
      <w:pPr>
        <w:ind w:left="885" w:hanging="645"/>
      </w:pPr>
      <w:rPr>
        <w:rFonts w:hint="default"/>
      </w:rPr>
    </w:lvl>
    <w:lvl w:ilvl="2">
      <w:start w:val="2"/>
      <w:numFmt w:val="decimal"/>
      <w:lvlText w:val="%1.%2.%3"/>
      <w:lvlJc w:val="left"/>
      <w:pPr>
        <w:ind w:left="1200" w:hanging="720"/>
      </w:pPr>
      <w:rPr>
        <w:rFonts w:hint="default"/>
      </w:rPr>
    </w:lvl>
    <w:lvl w:ilvl="3">
      <w:start w:val="4"/>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30">
    <w:nsid w:val="430848CF"/>
    <w:multiLevelType w:val="hybridMultilevel"/>
    <w:tmpl w:val="A22ACFF2"/>
    <w:lvl w:ilvl="0" w:tplc="7E0E78EE">
      <w:start w:val="1"/>
      <w:numFmt w:val="decimal"/>
      <w:lvlText w:val="%1."/>
      <w:lvlJc w:val="left"/>
      <w:pPr>
        <w:ind w:left="4211" w:hanging="360"/>
      </w:pPr>
      <w:rPr>
        <w:rFonts w:hint="default"/>
      </w:rPr>
    </w:lvl>
    <w:lvl w:ilvl="1" w:tplc="04190019" w:tentative="1">
      <w:start w:val="1"/>
      <w:numFmt w:val="lowerLetter"/>
      <w:lvlText w:val="%2."/>
      <w:lvlJc w:val="left"/>
      <w:pPr>
        <w:ind w:left="4931" w:hanging="360"/>
      </w:pPr>
    </w:lvl>
    <w:lvl w:ilvl="2" w:tplc="0419001B" w:tentative="1">
      <w:start w:val="1"/>
      <w:numFmt w:val="lowerRoman"/>
      <w:lvlText w:val="%3."/>
      <w:lvlJc w:val="right"/>
      <w:pPr>
        <w:ind w:left="5651" w:hanging="180"/>
      </w:pPr>
    </w:lvl>
    <w:lvl w:ilvl="3" w:tplc="0419000F" w:tentative="1">
      <w:start w:val="1"/>
      <w:numFmt w:val="decimal"/>
      <w:lvlText w:val="%4."/>
      <w:lvlJc w:val="left"/>
      <w:pPr>
        <w:ind w:left="6371" w:hanging="360"/>
      </w:pPr>
    </w:lvl>
    <w:lvl w:ilvl="4" w:tplc="04190019" w:tentative="1">
      <w:start w:val="1"/>
      <w:numFmt w:val="lowerLetter"/>
      <w:lvlText w:val="%5."/>
      <w:lvlJc w:val="left"/>
      <w:pPr>
        <w:ind w:left="7091" w:hanging="360"/>
      </w:pPr>
    </w:lvl>
    <w:lvl w:ilvl="5" w:tplc="0419001B" w:tentative="1">
      <w:start w:val="1"/>
      <w:numFmt w:val="lowerRoman"/>
      <w:lvlText w:val="%6."/>
      <w:lvlJc w:val="right"/>
      <w:pPr>
        <w:ind w:left="7811" w:hanging="180"/>
      </w:pPr>
    </w:lvl>
    <w:lvl w:ilvl="6" w:tplc="0419000F" w:tentative="1">
      <w:start w:val="1"/>
      <w:numFmt w:val="decimal"/>
      <w:lvlText w:val="%7."/>
      <w:lvlJc w:val="left"/>
      <w:pPr>
        <w:ind w:left="8531" w:hanging="360"/>
      </w:pPr>
    </w:lvl>
    <w:lvl w:ilvl="7" w:tplc="04190019" w:tentative="1">
      <w:start w:val="1"/>
      <w:numFmt w:val="lowerLetter"/>
      <w:lvlText w:val="%8."/>
      <w:lvlJc w:val="left"/>
      <w:pPr>
        <w:ind w:left="9251" w:hanging="360"/>
      </w:pPr>
    </w:lvl>
    <w:lvl w:ilvl="8" w:tplc="0419001B" w:tentative="1">
      <w:start w:val="1"/>
      <w:numFmt w:val="lowerRoman"/>
      <w:lvlText w:val="%9."/>
      <w:lvlJc w:val="right"/>
      <w:pPr>
        <w:ind w:left="9971" w:hanging="180"/>
      </w:pPr>
    </w:lvl>
  </w:abstractNum>
  <w:abstractNum w:abstractNumId="31">
    <w:nsid w:val="47CC1540"/>
    <w:multiLevelType w:val="multilevel"/>
    <w:tmpl w:val="ECD65410"/>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498A69E1"/>
    <w:multiLevelType w:val="multilevel"/>
    <w:tmpl w:val="6A98CF00"/>
    <w:lvl w:ilvl="0">
      <w:start w:val="2"/>
      <w:numFmt w:val="decimal"/>
      <w:lvlText w:val="%1"/>
      <w:lvlJc w:val="left"/>
      <w:pPr>
        <w:ind w:left="360" w:hanging="360"/>
      </w:pPr>
      <w:rPr>
        <w:rFonts w:hint="default"/>
      </w:rPr>
    </w:lvl>
    <w:lvl w:ilvl="1">
      <w:start w:val="6"/>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3">
    <w:nsid w:val="49D40DFC"/>
    <w:multiLevelType w:val="hybridMultilevel"/>
    <w:tmpl w:val="9A88BE3C"/>
    <w:lvl w:ilvl="0" w:tplc="509AAEF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4B967885"/>
    <w:multiLevelType w:val="singleLevel"/>
    <w:tmpl w:val="B2EA6B9A"/>
    <w:lvl w:ilvl="0">
      <w:numFmt w:val="bullet"/>
      <w:lvlText w:val="-"/>
      <w:lvlJc w:val="left"/>
      <w:pPr>
        <w:tabs>
          <w:tab w:val="num" w:pos="927"/>
        </w:tabs>
        <w:ind w:left="927" w:hanging="360"/>
      </w:pPr>
      <w:rPr>
        <w:rFonts w:hint="default"/>
      </w:rPr>
    </w:lvl>
  </w:abstractNum>
  <w:abstractNum w:abstractNumId="35">
    <w:nsid w:val="4D185694"/>
    <w:multiLevelType w:val="hybridMultilevel"/>
    <w:tmpl w:val="850231C4"/>
    <w:lvl w:ilvl="0" w:tplc="70C82658">
      <w:start w:val="12"/>
      <w:numFmt w:val="bullet"/>
      <w:lvlText w:val="-"/>
      <w:lvlJc w:val="left"/>
      <w:pPr>
        <w:tabs>
          <w:tab w:val="num" w:pos="72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4F315B26"/>
    <w:multiLevelType w:val="multilevel"/>
    <w:tmpl w:val="1C6A7D8E"/>
    <w:lvl w:ilvl="0">
      <w:start w:val="5"/>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7">
    <w:nsid w:val="5253136E"/>
    <w:multiLevelType w:val="multilevel"/>
    <w:tmpl w:val="47BAF806"/>
    <w:lvl w:ilvl="0">
      <w:start w:val="5"/>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nsid w:val="5CAE4E13"/>
    <w:multiLevelType w:val="hybridMultilevel"/>
    <w:tmpl w:val="458455A6"/>
    <w:lvl w:ilvl="0" w:tplc="6882DD52">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9">
    <w:nsid w:val="60782F19"/>
    <w:multiLevelType w:val="hybridMultilevel"/>
    <w:tmpl w:val="FD24ED32"/>
    <w:lvl w:ilvl="0" w:tplc="73F4BD92">
      <w:numFmt w:val="bullet"/>
      <w:lvlText w:val="-"/>
      <w:lvlJc w:val="left"/>
      <w:pPr>
        <w:tabs>
          <w:tab w:val="num" w:pos="1080"/>
        </w:tabs>
        <w:ind w:left="1080" w:firstLine="360"/>
      </w:pPr>
      <w:rPr>
        <w:rFonts w:ascii="Times New Roman" w:eastAsia="Times New Roman" w:hAnsi="Times New Roman" w:cs="Times New Roman"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0">
    <w:nsid w:val="636B390F"/>
    <w:multiLevelType w:val="multilevel"/>
    <w:tmpl w:val="250A39FE"/>
    <w:lvl w:ilvl="0">
      <w:start w:val="5"/>
      <w:numFmt w:val="decimal"/>
      <w:lvlText w:val="%1"/>
      <w:lvlJc w:val="left"/>
      <w:pPr>
        <w:ind w:left="645" w:hanging="645"/>
      </w:pPr>
      <w:rPr>
        <w:rFonts w:hint="default"/>
      </w:rPr>
    </w:lvl>
    <w:lvl w:ilvl="1">
      <w:start w:val="1"/>
      <w:numFmt w:val="decimal"/>
      <w:lvlText w:val="%1.%2"/>
      <w:lvlJc w:val="left"/>
      <w:pPr>
        <w:ind w:left="885" w:hanging="645"/>
      </w:pPr>
      <w:rPr>
        <w:rFonts w:hint="default"/>
      </w:rPr>
    </w:lvl>
    <w:lvl w:ilvl="2">
      <w:start w:val="2"/>
      <w:numFmt w:val="decimal"/>
      <w:lvlText w:val="%1.%2.%3"/>
      <w:lvlJc w:val="left"/>
      <w:pPr>
        <w:ind w:left="1200" w:hanging="720"/>
      </w:pPr>
      <w:rPr>
        <w:rFonts w:hint="default"/>
      </w:rPr>
    </w:lvl>
    <w:lvl w:ilvl="3">
      <w:start w:val="4"/>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41">
    <w:nsid w:val="67EC1842"/>
    <w:multiLevelType w:val="hybridMultilevel"/>
    <w:tmpl w:val="300E1114"/>
    <w:lvl w:ilvl="0" w:tplc="ED2C3C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3A0F7E"/>
    <w:multiLevelType w:val="hybridMultilevel"/>
    <w:tmpl w:val="EDCC3AAA"/>
    <w:lvl w:ilvl="0" w:tplc="70C82658">
      <w:start w:val="12"/>
      <w:numFmt w:val="bullet"/>
      <w:lvlText w:val="-"/>
      <w:lvlJc w:val="left"/>
      <w:pPr>
        <w:tabs>
          <w:tab w:val="num" w:pos="72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3">
    <w:nsid w:val="73751339"/>
    <w:multiLevelType w:val="hybridMultilevel"/>
    <w:tmpl w:val="3F341802"/>
    <w:lvl w:ilvl="0" w:tplc="70C82658">
      <w:start w:val="12"/>
      <w:numFmt w:val="bullet"/>
      <w:lvlText w:val="-"/>
      <w:lvlJc w:val="left"/>
      <w:pPr>
        <w:tabs>
          <w:tab w:val="num" w:pos="491"/>
        </w:tabs>
        <w:ind w:left="1211" w:hanging="360"/>
      </w:pPr>
      <w:rPr>
        <w:rFont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4">
    <w:nsid w:val="73D15CFC"/>
    <w:multiLevelType w:val="hybridMultilevel"/>
    <w:tmpl w:val="9A88BE3C"/>
    <w:lvl w:ilvl="0" w:tplc="509AAE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5B03FBE"/>
    <w:multiLevelType w:val="multilevel"/>
    <w:tmpl w:val="15A249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75E65BA1"/>
    <w:multiLevelType w:val="hybridMultilevel"/>
    <w:tmpl w:val="DCCE71E8"/>
    <w:lvl w:ilvl="0" w:tplc="349461FA">
      <w:start w:val="12"/>
      <w:numFmt w:val="bullet"/>
      <w:lvlText w:val="-"/>
      <w:lvlJc w:val="left"/>
      <w:pPr>
        <w:tabs>
          <w:tab w:val="num" w:pos="720"/>
        </w:tabs>
        <w:ind w:left="1440" w:firstLine="760"/>
      </w:pPr>
      <w:rPr>
        <w:rFonts w:hint="default"/>
      </w:rPr>
    </w:lvl>
    <w:lvl w:ilvl="1" w:tplc="8620133C">
      <w:start w:val="12"/>
      <w:numFmt w:val="bullet"/>
      <w:lvlText w:val="-"/>
      <w:lvlJc w:val="left"/>
      <w:pPr>
        <w:tabs>
          <w:tab w:val="num" w:pos="775"/>
        </w:tabs>
        <w:ind w:left="55" w:firstLine="108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0"/>
  </w:num>
  <w:num w:numId="2">
    <w:abstractNumId w:val="46"/>
  </w:num>
  <w:num w:numId="3">
    <w:abstractNumId w:val="12"/>
  </w:num>
  <w:num w:numId="4">
    <w:abstractNumId w:val="43"/>
  </w:num>
  <w:num w:numId="5">
    <w:abstractNumId w:val="35"/>
  </w:num>
  <w:num w:numId="6">
    <w:abstractNumId w:val="8"/>
  </w:num>
  <w:num w:numId="7">
    <w:abstractNumId w:val="42"/>
  </w:num>
  <w:num w:numId="8">
    <w:abstractNumId w:val="20"/>
  </w:num>
  <w:num w:numId="9">
    <w:abstractNumId w:val="5"/>
  </w:num>
  <w:num w:numId="10">
    <w:abstractNumId w:val="14"/>
  </w:num>
  <w:num w:numId="11">
    <w:abstractNumId w:val="39"/>
  </w:num>
  <w:num w:numId="12">
    <w:abstractNumId w:val="22"/>
  </w:num>
  <w:num w:numId="13">
    <w:abstractNumId w:val="6"/>
  </w:num>
  <w:num w:numId="14">
    <w:abstractNumId w:val="34"/>
  </w:num>
  <w:num w:numId="15">
    <w:abstractNumId w:val="17"/>
  </w:num>
  <w:num w:numId="16">
    <w:abstractNumId w:val="38"/>
  </w:num>
  <w:num w:numId="17">
    <w:abstractNumId w:val="21"/>
  </w:num>
  <w:num w:numId="18">
    <w:abstractNumId w:val="33"/>
  </w:num>
  <w:num w:numId="19">
    <w:abstractNumId w:val="37"/>
  </w:num>
  <w:num w:numId="20">
    <w:abstractNumId w:val="10"/>
  </w:num>
  <w:num w:numId="21">
    <w:abstractNumId w:val="4"/>
  </w:num>
  <w:num w:numId="22">
    <w:abstractNumId w:val="36"/>
  </w:num>
  <w:num w:numId="23">
    <w:abstractNumId w:val="16"/>
  </w:num>
  <w:num w:numId="24">
    <w:abstractNumId w:val="44"/>
  </w:num>
  <w:num w:numId="25">
    <w:abstractNumId w:val="13"/>
  </w:num>
  <w:num w:numId="26">
    <w:abstractNumId w:val="26"/>
  </w:num>
  <w:num w:numId="27">
    <w:abstractNumId w:val="0"/>
  </w:num>
  <w:num w:numId="28">
    <w:abstractNumId w:val="1"/>
  </w:num>
  <w:num w:numId="29">
    <w:abstractNumId w:val="2"/>
  </w:num>
  <w:num w:numId="30">
    <w:abstractNumId w:val="3"/>
  </w:num>
  <w:num w:numId="31">
    <w:abstractNumId w:val="9"/>
  </w:num>
  <w:num w:numId="32">
    <w:abstractNumId w:val="41"/>
  </w:num>
  <w:num w:numId="33">
    <w:abstractNumId w:val="32"/>
  </w:num>
  <w:num w:numId="34">
    <w:abstractNumId w:val="45"/>
  </w:num>
  <w:num w:numId="35">
    <w:abstractNumId w:val="18"/>
  </w:num>
  <w:num w:numId="36">
    <w:abstractNumId w:val="15"/>
  </w:num>
  <w:num w:numId="37">
    <w:abstractNumId w:val="7"/>
  </w:num>
  <w:num w:numId="38">
    <w:abstractNumId w:val="19"/>
  </w:num>
  <w:num w:numId="39">
    <w:abstractNumId w:val="24"/>
  </w:num>
  <w:num w:numId="40">
    <w:abstractNumId w:val="29"/>
  </w:num>
  <w:num w:numId="41">
    <w:abstractNumId w:val="40"/>
  </w:num>
  <w:num w:numId="42">
    <w:abstractNumId w:val="28"/>
  </w:num>
  <w:num w:numId="43">
    <w:abstractNumId w:val="27"/>
  </w:num>
  <w:num w:numId="44">
    <w:abstractNumId w:val="31"/>
  </w:num>
  <w:num w:numId="45">
    <w:abstractNumId w:val="11"/>
  </w:num>
  <w:num w:numId="46">
    <w:abstractNumId w:val="23"/>
  </w:num>
  <w:num w:numId="47">
    <w:abstractNumId w:val="25"/>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0"/>
    <w:rsid w:val="00037E98"/>
    <w:rsid w:val="00122763"/>
    <w:rsid w:val="00173651"/>
    <w:rsid w:val="00277692"/>
    <w:rsid w:val="00294090"/>
    <w:rsid w:val="002B3FA0"/>
    <w:rsid w:val="002E30B8"/>
    <w:rsid w:val="00311DC8"/>
    <w:rsid w:val="0050287F"/>
    <w:rsid w:val="005569C5"/>
    <w:rsid w:val="005A1979"/>
    <w:rsid w:val="005C17E7"/>
    <w:rsid w:val="005C1B8E"/>
    <w:rsid w:val="005C5915"/>
    <w:rsid w:val="005E2BD6"/>
    <w:rsid w:val="005F6F28"/>
    <w:rsid w:val="00645343"/>
    <w:rsid w:val="00795D30"/>
    <w:rsid w:val="00797E9F"/>
    <w:rsid w:val="007B7E17"/>
    <w:rsid w:val="007C40B9"/>
    <w:rsid w:val="008D6F0A"/>
    <w:rsid w:val="008D7501"/>
    <w:rsid w:val="008D7F19"/>
    <w:rsid w:val="00950A51"/>
    <w:rsid w:val="00A3287D"/>
    <w:rsid w:val="00A52712"/>
    <w:rsid w:val="00AA584C"/>
    <w:rsid w:val="00AC3499"/>
    <w:rsid w:val="00B7674A"/>
    <w:rsid w:val="00B83BC2"/>
    <w:rsid w:val="00B86BD8"/>
    <w:rsid w:val="00CC1797"/>
    <w:rsid w:val="00D01931"/>
    <w:rsid w:val="00D75E11"/>
    <w:rsid w:val="00E04FAD"/>
    <w:rsid w:val="00E332B9"/>
    <w:rsid w:val="00EB5868"/>
    <w:rsid w:val="00EC4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0"/>
    <w:pPr>
      <w:spacing w:after="0" w:line="240" w:lineRule="auto"/>
    </w:pPr>
    <w:rPr>
      <w:rFonts w:eastAsiaTheme="minorEastAsia"/>
      <w:lang w:eastAsia="ru-RU"/>
    </w:rPr>
  </w:style>
  <w:style w:type="paragraph" w:styleId="1">
    <w:name w:val="heading 1"/>
    <w:basedOn w:val="a"/>
    <w:next w:val="a"/>
    <w:link w:val="10"/>
    <w:qFormat/>
    <w:rsid w:val="00795D30"/>
    <w:pPr>
      <w:keepNext/>
      <w:spacing w:before="240" w:after="60"/>
      <w:outlineLvl w:val="0"/>
    </w:pPr>
    <w:rPr>
      <w:rFonts w:ascii="Arial" w:eastAsia="Calibri" w:hAnsi="Arial" w:cs="Arial"/>
      <w:b/>
      <w:bCs/>
      <w:kern w:val="32"/>
      <w:sz w:val="32"/>
      <w:szCs w:val="32"/>
    </w:rPr>
  </w:style>
  <w:style w:type="paragraph" w:styleId="2">
    <w:name w:val="heading 2"/>
    <w:basedOn w:val="a"/>
    <w:next w:val="a"/>
    <w:link w:val="20"/>
    <w:uiPriority w:val="9"/>
    <w:unhideWhenUsed/>
    <w:qFormat/>
    <w:rsid w:val="005C5915"/>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5C5915"/>
    <w:pPr>
      <w:keepNext/>
      <w:spacing w:before="240" w:after="60"/>
      <w:outlineLvl w:val="2"/>
    </w:pPr>
    <w:rPr>
      <w:rFonts w:ascii="Arial" w:eastAsia="Calibri" w:hAnsi="Arial" w:cs="Arial"/>
      <w:b/>
      <w:bCs/>
      <w:sz w:val="26"/>
      <w:szCs w:val="26"/>
    </w:rPr>
  </w:style>
  <w:style w:type="paragraph" w:styleId="4">
    <w:name w:val="heading 4"/>
    <w:basedOn w:val="a"/>
    <w:next w:val="a"/>
    <w:link w:val="40"/>
    <w:qFormat/>
    <w:rsid w:val="005C5915"/>
    <w:pPr>
      <w:keepNext/>
      <w:spacing w:before="240" w:after="60"/>
      <w:outlineLvl w:val="3"/>
    </w:pPr>
    <w:rPr>
      <w:rFonts w:ascii="Times New Roman" w:eastAsia="Calibri"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5D30"/>
    <w:rPr>
      <w:rFonts w:ascii="Arial" w:eastAsia="Calibri" w:hAnsi="Arial" w:cs="Arial"/>
      <w:b/>
      <w:bCs/>
      <w:kern w:val="32"/>
      <w:sz w:val="32"/>
      <w:szCs w:val="32"/>
      <w:lang w:eastAsia="ru-RU"/>
    </w:rPr>
  </w:style>
  <w:style w:type="character" w:customStyle="1" w:styleId="20">
    <w:name w:val="Заголовок 2 Знак"/>
    <w:basedOn w:val="a0"/>
    <w:link w:val="2"/>
    <w:uiPriority w:val="9"/>
    <w:rsid w:val="005C5915"/>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5C5915"/>
    <w:rPr>
      <w:rFonts w:ascii="Arial" w:eastAsia="Calibri" w:hAnsi="Arial" w:cs="Arial"/>
      <w:b/>
      <w:bCs/>
      <w:sz w:val="26"/>
      <w:szCs w:val="26"/>
      <w:lang w:eastAsia="ru-RU"/>
    </w:rPr>
  </w:style>
  <w:style w:type="character" w:customStyle="1" w:styleId="40">
    <w:name w:val="Заголовок 4 Знак"/>
    <w:basedOn w:val="a0"/>
    <w:link w:val="4"/>
    <w:rsid w:val="005C5915"/>
    <w:rPr>
      <w:rFonts w:ascii="Times New Roman" w:eastAsia="Calibri" w:hAnsi="Times New Roman" w:cs="Times New Roman"/>
      <w:b/>
      <w:bCs/>
      <w:sz w:val="28"/>
      <w:szCs w:val="28"/>
      <w:lang w:eastAsia="ru-RU"/>
    </w:rPr>
  </w:style>
  <w:style w:type="character" w:customStyle="1" w:styleId="s1">
    <w:name w:val="s1"/>
    <w:uiPriority w:val="99"/>
    <w:rsid w:val="00795D30"/>
    <w:rPr>
      <w:rFonts w:ascii="Times New Roman" w:hAnsi="Times New Roman" w:cs="Times New Roman"/>
      <w:b/>
      <w:bCs/>
      <w:color w:val="000000"/>
      <w:sz w:val="22"/>
      <w:szCs w:val="22"/>
      <w:u w:val="none"/>
      <w:effect w:val="none"/>
    </w:rPr>
  </w:style>
  <w:style w:type="character" w:customStyle="1" w:styleId="s0">
    <w:name w:val="s0"/>
    <w:rsid w:val="00795D30"/>
    <w:rPr>
      <w:rFonts w:ascii="Times New Roman" w:hAnsi="Times New Roman" w:cs="Times New Roman"/>
      <w:color w:val="000000"/>
      <w:sz w:val="24"/>
      <w:szCs w:val="24"/>
      <w:u w:val="none"/>
      <w:effect w:val="none"/>
    </w:rPr>
  </w:style>
  <w:style w:type="paragraph" w:styleId="a3">
    <w:name w:val="Normal (Web)"/>
    <w:basedOn w:val="a"/>
    <w:uiPriority w:val="99"/>
    <w:unhideWhenUsed/>
    <w:rsid w:val="00E04FAD"/>
    <w:pPr>
      <w:spacing w:before="100" w:beforeAutospacing="1" w:after="100" w:afterAutospacing="1"/>
    </w:pPr>
    <w:rPr>
      <w:rFonts w:ascii="Times New Roman" w:eastAsia="Times New Roman" w:hAnsi="Times New Roman" w:cs="Times New Roman"/>
      <w:sz w:val="24"/>
      <w:szCs w:val="24"/>
    </w:rPr>
  </w:style>
  <w:style w:type="paragraph" w:styleId="a4">
    <w:name w:val="List Paragraph"/>
    <w:basedOn w:val="a"/>
    <w:uiPriority w:val="34"/>
    <w:qFormat/>
    <w:rsid w:val="002E30B8"/>
    <w:pPr>
      <w:ind w:left="720"/>
      <w:contextualSpacing/>
    </w:pPr>
  </w:style>
  <w:style w:type="paragraph" w:styleId="a5">
    <w:name w:val="header"/>
    <w:basedOn w:val="a"/>
    <w:link w:val="a6"/>
    <w:uiPriority w:val="99"/>
    <w:unhideWhenUsed/>
    <w:rsid w:val="005C5915"/>
    <w:pPr>
      <w:tabs>
        <w:tab w:val="center" w:pos="4677"/>
        <w:tab w:val="right" w:pos="9355"/>
      </w:tabs>
    </w:pPr>
  </w:style>
  <w:style w:type="character" w:customStyle="1" w:styleId="a6">
    <w:name w:val="Верхний колонтитул Знак"/>
    <w:basedOn w:val="a0"/>
    <w:link w:val="a5"/>
    <w:uiPriority w:val="99"/>
    <w:rsid w:val="005C5915"/>
    <w:rPr>
      <w:rFonts w:eastAsiaTheme="minorEastAsia"/>
      <w:lang w:eastAsia="ru-RU"/>
    </w:rPr>
  </w:style>
  <w:style w:type="paragraph" w:styleId="a7">
    <w:name w:val="footer"/>
    <w:basedOn w:val="a"/>
    <w:link w:val="a8"/>
    <w:uiPriority w:val="99"/>
    <w:unhideWhenUsed/>
    <w:rsid w:val="005C5915"/>
    <w:pPr>
      <w:tabs>
        <w:tab w:val="center" w:pos="4677"/>
        <w:tab w:val="right" w:pos="9355"/>
      </w:tabs>
    </w:pPr>
  </w:style>
  <w:style w:type="character" w:customStyle="1" w:styleId="a8">
    <w:name w:val="Нижний колонтитул Знак"/>
    <w:basedOn w:val="a0"/>
    <w:link w:val="a7"/>
    <w:uiPriority w:val="99"/>
    <w:rsid w:val="005C5915"/>
    <w:rPr>
      <w:rFonts w:eastAsiaTheme="minorEastAsia"/>
      <w:lang w:eastAsia="ru-RU"/>
    </w:rPr>
  </w:style>
  <w:style w:type="character" w:customStyle="1" w:styleId="a9">
    <w:name w:val="Текст выноски Знак"/>
    <w:basedOn w:val="a0"/>
    <w:link w:val="aa"/>
    <w:uiPriority w:val="99"/>
    <w:semiHidden/>
    <w:rsid w:val="005C5915"/>
    <w:rPr>
      <w:rFonts w:ascii="Tahoma" w:eastAsiaTheme="minorEastAsia" w:hAnsi="Tahoma" w:cs="Tahoma"/>
      <w:sz w:val="16"/>
      <w:szCs w:val="16"/>
      <w:lang w:eastAsia="ru-RU"/>
    </w:rPr>
  </w:style>
  <w:style w:type="paragraph" w:styleId="aa">
    <w:name w:val="Balloon Text"/>
    <w:basedOn w:val="a"/>
    <w:link w:val="a9"/>
    <w:uiPriority w:val="99"/>
    <w:semiHidden/>
    <w:unhideWhenUsed/>
    <w:rsid w:val="005C5915"/>
    <w:rPr>
      <w:rFonts w:ascii="Tahoma" w:hAnsi="Tahoma" w:cs="Tahoma"/>
      <w:sz w:val="16"/>
      <w:szCs w:val="16"/>
    </w:rPr>
  </w:style>
  <w:style w:type="paragraph" w:customStyle="1" w:styleId="11">
    <w:name w:val="Обычный1"/>
    <w:rsid w:val="005C5915"/>
    <w:pPr>
      <w:spacing w:after="0" w:line="240" w:lineRule="auto"/>
    </w:pPr>
    <w:rPr>
      <w:rFonts w:ascii="Times New Roman" w:eastAsia="Calibri" w:hAnsi="Times New Roman" w:cs="Times New Roman"/>
      <w:sz w:val="24"/>
      <w:szCs w:val="20"/>
      <w:lang w:eastAsia="ru-RU"/>
    </w:rPr>
  </w:style>
  <w:style w:type="paragraph" w:customStyle="1" w:styleId="12">
    <w:name w:val="Без интервала1"/>
    <w:rsid w:val="005C5915"/>
    <w:pPr>
      <w:spacing w:after="0" w:line="240" w:lineRule="auto"/>
    </w:pPr>
    <w:rPr>
      <w:rFonts w:ascii="Times New Roman" w:eastAsia="Calibri" w:hAnsi="Times New Roman" w:cs="Times New Roman"/>
      <w:sz w:val="24"/>
      <w:szCs w:val="24"/>
      <w:lang w:eastAsia="ru-RU"/>
    </w:rPr>
  </w:style>
  <w:style w:type="paragraph" w:styleId="ab">
    <w:name w:val="Body Text Indent"/>
    <w:basedOn w:val="a"/>
    <w:link w:val="ac"/>
    <w:uiPriority w:val="99"/>
    <w:rsid w:val="005C5915"/>
    <w:pPr>
      <w:widowControl w:val="0"/>
      <w:ind w:firstLine="720"/>
    </w:pPr>
    <w:rPr>
      <w:rFonts w:ascii="Arial" w:eastAsia="Calibri" w:hAnsi="Arial" w:cs="Times New Roman"/>
      <w:sz w:val="20"/>
      <w:szCs w:val="20"/>
    </w:rPr>
  </w:style>
  <w:style w:type="character" w:customStyle="1" w:styleId="ac">
    <w:name w:val="Основной текст с отступом Знак"/>
    <w:basedOn w:val="a0"/>
    <w:link w:val="ab"/>
    <w:uiPriority w:val="99"/>
    <w:rsid w:val="005C5915"/>
    <w:rPr>
      <w:rFonts w:ascii="Arial" w:eastAsia="Calibri" w:hAnsi="Arial" w:cs="Times New Roman"/>
      <w:sz w:val="20"/>
      <w:szCs w:val="20"/>
      <w:lang w:eastAsia="ru-RU"/>
    </w:rPr>
  </w:style>
  <w:style w:type="character" w:styleId="ad">
    <w:name w:val="Hyperlink"/>
    <w:uiPriority w:val="99"/>
    <w:rsid w:val="005C5915"/>
    <w:rPr>
      <w:rFonts w:cs="Times New Roman"/>
      <w:color w:val="0000FF"/>
      <w:u w:val="single"/>
    </w:rPr>
  </w:style>
  <w:style w:type="character" w:customStyle="1" w:styleId="apple-style-span">
    <w:name w:val="apple-style-span"/>
    <w:basedOn w:val="a0"/>
    <w:rsid w:val="005C5915"/>
  </w:style>
  <w:style w:type="paragraph" w:styleId="ae">
    <w:name w:val="TOC Heading"/>
    <w:basedOn w:val="1"/>
    <w:next w:val="a"/>
    <w:uiPriority w:val="39"/>
    <w:semiHidden/>
    <w:unhideWhenUsed/>
    <w:qFormat/>
    <w:rsid w:val="005C5915"/>
    <w:pPr>
      <w:keepLines/>
      <w:spacing w:before="480" w:after="0" w:line="276" w:lineRule="auto"/>
      <w:outlineLvl w:val="9"/>
    </w:pPr>
    <w:rPr>
      <w:rFonts w:ascii="Cambria" w:eastAsia="Times New Roman" w:hAnsi="Cambria" w:cs="Times New Roman"/>
      <w:color w:val="365F91"/>
      <w:kern w:val="0"/>
      <w:sz w:val="28"/>
      <w:szCs w:val="28"/>
      <w:lang w:eastAsia="en-US"/>
    </w:rPr>
  </w:style>
  <w:style w:type="paragraph" w:styleId="13">
    <w:name w:val="toc 1"/>
    <w:basedOn w:val="a"/>
    <w:next w:val="a"/>
    <w:autoRedefine/>
    <w:rsid w:val="005C5915"/>
    <w:pPr>
      <w:tabs>
        <w:tab w:val="right" w:leader="dot" w:pos="9965"/>
      </w:tabs>
    </w:pPr>
    <w:rPr>
      <w:rFonts w:ascii="Times New Roman" w:eastAsia="Calibri" w:hAnsi="Times New Roman" w:cs="Times New Roman"/>
      <w:noProof/>
    </w:rPr>
  </w:style>
  <w:style w:type="character" w:styleId="af">
    <w:name w:val="Strong"/>
    <w:uiPriority w:val="22"/>
    <w:qFormat/>
    <w:rsid w:val="005C5915"/>
    <w:rPr>
      <w:rFonts w:cs="Times New Roman"/>
      <w:b/>
      <w:bCs/>
    </w:rPr>
  </w:style>
  <w:style w:type="paragraph" w:customStyle="1" w:styleId="Default">
    <w:name w:val="Default"/>
    <w:rsid w:val="005C591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name w:val="Body Text"/>
    <w:basedOn w:val="a"/>
    <w:link w:val="af1"/>
    <w:rsid w:val="005C5915"/>
    <w:pPr>
      <w:spacing w:after="120"/>
    </w:pPr>
    <w:rPr>
      <w:rFonts w:ascii="Times New Roman" w:eastAsia="Calibri" w:hAnsi="Times New Roman" w:cs="Times New Roman"/>
      <w:sz w:val="24"/>
      <w:szCs w:val="24"/>
    </w:rPr>
  </w:style>
  <w:style w:type="character" w:customStyle="1" w:styleId="af1">
    <w:name w:val="Основной текст Знак"/>
    <w:basedOn w:val="a0"/>
    <w:link w:val="af0"/>
    <w:rsid w:val="005C5915"/>
    <w:rPr>
      <w:rFonts w:ascii="Times New Roman" w:eastAsia="Calibri" w:hAnsi="Times New Roman" w:cs="Times New Roman"/>
      <w:sz w:val="24"/>
      <w:szCs w:val="24"/>
      <w:lang w:eastAsia="ru-RU"/>
    </w:rPr>
  </w:style>
  <w:style w:type="paragraph" w:styleId="21">
    <w:name w:val="Body Text 2"/>
    <w:basedOn w:val="a"/>
    <w:link w:val="22"/>
    <w:rsid w:val="005C5915"/>
    <w:pPr>
      <w:spacing w:after="120" w:line="480" w:lineRule="auto"/>
    </w:pPr>
    <w:rPr>
      <w:rFonts w:ascii="Times New Roman" w:eastAsia="Calibri" w:hAnsi="Times New Roman" w:cs="Times New Roman"/>
      <w:sz w:val="24"/>
      <w:szCs w:val="24"/>
    </w:rPr>
  </w:style>
  <w:style w:type="character" w:customStyle="1" w:styleId="22">
    <w:name w:val="Основной текст 2 Знак"/>
    <w:basedOn w:val="a0"/>
    <w:link w:val="21"/>
    <w:rsid w:val="005C5915"/>
    <w:rPr>
      <w:rFonts w:ascii="Times New Roman" w:eastAsia="Calibri" w:hAnsi="Times New Roman" w:cs="Times New Roman"/>
      <w:sz w:val="24"/>
      <w:szCs w:val="24"/>
      <w:lang w:eastAsia="ru-RU"/>
    </w:rPr>
  </w:style>
  <w:style w:type="character" w:customStyle="1" w:styleId="apple-converted-space">
    <w:name w:val="apple-converted-space"/>
    <w:rsid w:val="005C5915"/>
  </w:style>
  <w:style w:type="paragraph" w:customStyle="1" w:styleId="af2">
    <w:name w:val="Знак"/>
    <w:basedOn w:val="a"/>
    <w:autoRedefine/>
    <w:rsid w:val="005C5915"/>
    <w:pPr>
      <w:spacing w:after="160" w:line="240" w:lineRule="exact"/>
    </w:pPr>
    <w:rPr>
      <w:rFonts w:ascii="Times New Roman" w:eastAsia="SimSun" w:hAnsi="Times New Roman" w:cs="Times New Roman"/>
      <w:b/>
      <w:sz w:val="28"/>
      <w:szCs w:val="24"/>
      <w:lang w:val="en-US" w:eastAsia="en-US"/>
    </w:rPr>
  </w:style>
  <w:style w:type="character" w:customStyle="1" w:styleId="af3">
    <w:name w:val="Символ нумерации"/>
    <w:rsid w:val="005C5915"/>
  </w:style>
  <w:style w:type="character" w:customStyle="1" w:styleId="af4">
    <w:name w:val="Маркеры списка"/>
    <w:rsid w:val="005C5915"/>
    <w:rPr>
      <w:rFonts w:ascii="OpenSymbol" w:eastAsia="OpenSymbol" w:hAnsi="OpenSymbol" w:cs="OpenSymbol"/>
    </w:rPr>
  </w:style>
  <w:style w:type="paragraph" w:customStyle="1" w:styleId="af5">
    <w:name w:val="Заголовок"/>
    <w:basedOn w:val="a"/>
    <w:next w:val="af0"/>
    <w:rsid w:val="005C5915"/>
    <w:pPr>
      <w:keepNext/>
      <w:widowControl w:val="0"/>
      <w:suppressAutoHyphens/>
      <w:spacing w:before="240" w:after="120"/>
    </w:pPr>
    <w:rPr>
      <w:rFonts w:ascii="Arial" w:eastAsia="Microsoft YaHei" w:hAnsi="Arial" w:cs="Mangal"/>
      <w:kern w:val="1"/>
      <w:sz w:val="28"/>
      <w:szCs w:val="28"/>
      <w:lang w:eastAsia="hi-IN" w:bidi="hi-IN"/>
    </w:rPr>
  </w:style>
  <w:style w:type="paragraph" w:styleId="af6">
    <w:name w:val="List"/>
    <w:basedOn w:val="af0"/>
    <w:rsid w:val="005C5915"/>
    <w:pPr>
      <w:widowControl w:val="0"/>
      <w:suppressAutoHyphens/>
    </w:pPr>
    <w:rPr>
      <w:rFonts w:eastAsia="SimSun" w:cs="Mangal"/>
      <w:kern w:val="1"/>
      <w:lang w:eastAsia="hi-IN" w:bidi="hi-IN"/>
    </w:rPr>
  </w:style>
  <w:style w:type="paragraph" w:customStyle="1" w:styleId="14">
    <w:name w:val="Название1"/>
    <w:basedOn w:val="a"/>
    <w:rsid w:val="005C5915"/>
    <w:pPr>
      <w:widowControl w:val="0"/>
      <w:suppressLineNumbers/>
      <w:suppressAutoHyphens/>
      <w:spacing w:before="120" w:after="120"/>
    </w:pPr>
    <w:rPr>
      <w:rFonts w:ascii="Times New Roman" w:eastAsia="SimSun" w:hAnsi="Times New Roman" w:cs="Mangal"/>
      <w:i/>
      <w:iCs/>
      <w:kern w:val="1"/>
      <w:sz w:val="24"/>
      <w:szCs w:val="24"/>
      <w:lang w:eastAsia="hi-IN" w:bidi="hi-IN"/>
    </w:rPr>
  </w:style>
  <w:style w:type="paragraph" w:customStyle="1" w:styleId="15">
    <w:name w:val="Указатель1"/>
    <w:basedOn w:val="a"/>
    <w:rsid w:val="005C5915"/>
    <w:pPr>
      <w:widowControl w:val="0"/>
      <w:suppressLineNumbers/>
      <w:suppressAutoHyphens/>
    </w:pPr>
    <w:rPr>
      <w:rFonts w:ascii="Times New Roman" w:eastAsia="SimSun" w:hAnsi="Times New Roman" w:cs="Mangal"/>
      <w:kern w:val="1"/>
      <w:sz w:val="24"/>
      <w:szCs w:val="24"/>
      <w:lang w:eastAsia="hi-IN" w:bidi="hi-IN"/>
    </w:rPr>
  </w:style>
  <w:style w:type="paragraph" w:styleId="af7">
    <w:name w:val="No Spacing"/>
    <w:uiPriority w:val="1"/>
    <w:qFormat/>
    <w:rsid w:val="005C5915"/>
    <w:pPr>
      <w:spacing w:after="0" w:line="240" w:lineRule="auto"/>
    </w:pPr>
    <w:rPr>
      <w:rFonts w:ascii="Calibri" w:eastAsia="Times New Roman" w:hAnsi="Calibri" w:cs="Times New Roman"/>
      <w:lang w:eastAsia="ru-RU"/>
    </w:rPr>
  </w:style>
  <w:style w:type="paragraph" w:customStyle="1" w:styleId="31">
    <w:name w:val="Основной текст с отступом 31"/>
    <w:basedOn w:val="a"/>
    <w:rsid w:val="005C5915"/>
    <w:pPr>
      <w:tabs>
        <w:tab w:val="left" w:pos="24060"/>
      </w:tabs>
      <w:suppressAutoHyphens/>
      <w:spacing w:line="100" w:lineRule="atLeast"/>
      <w:ind w:firstLine="851"/>
      <w:jc w:val="both"/>
    </w:pPr>
    <w:rPr>
      <w:rFonts w:ascii="Times New Roman" w:eastAsia="Times New Roman" w:hAnsi="Times New Roman" w:cs="Times New Roman"/>
      <w:kern w:val="1"/>
      <w:sz w:val="24"/>
      <w:szCs w:val="20"/>
      <w:lang w:eastAsia="ar-SA"/>
    </w:rPr>
  </w:style>
  <w:style w:type="table" w:styleId="af8">
    <w:name w:val="Table Grid"/>
    <w:basedOn w:val="a1"/>
    <w:uiPriority w:val="59"/>
    <w:rsid w:val="008D75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Title"/>
    <w:basedOn w:val="a"/>
    <w:link w:val="afa"/>
    <w:qFormat/>
    <w:rsid w:val="00173651"/>
    <w:pPr>
      <w:keepLines/>
      <w:jc w:val="center"/>
    </w:pPr>
    <w:rPr>
      <w:rFonts w:ascii="Times New Roman" w:eastAsia="Times New Roman" w:hAnsi="Times New Roman" w:cs="Times New Roman"/>
      <w:sz w:val="28"/>
      <w:szCs w:val="20"/>
    </w:rPr>
  </w:style>
  <w:style w:type="character" w:customStyle="1" w:styleId="afa">
    <w:name w:val="Название Знак"/>
    <w:basedOn w:val="a0"/>
    <w:link w:val="af9"/>
    <w:rsid w:val="00173651"/>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0"/>
    <w:pPr>
      <w:spacing w:after="0" w:line="240" w:lineRule="auto"/>
    </w:pPr>
    <w:rPr>
      <w:rFonts w:eastAsiaTheme="minorEastAsia"/>
      <w:lang w:eastAsia="ru-RU"/>
    </w:rPr>
  </w:style>
  <w:style w:type="paragraph" w:styleId="1">
    <w:name w:val="heading 1"/>
    <w:basedOn w:val="a"/>
    <w:next w:val="a"/>
    <w:link w:val="10"/>
    <w:qFormat/>
    <w:rsid w:val="00795D30"/>
    <w:pPr>
      <w:keepNext/>
      <w:spacing w:before="240" w:after="60"/>
      <w:outlineLvl w:val="0"/>
    </w:pPr>
    <w:rPr>
      <w:rFonts w:ascii="Arial" w:eastAsia="Calibri" w:hAnsi="Arial" w:cs="Arial"/>
      <w:b/>
      <w:bCs/>
      <w:kern w:val="32"/>
      <w:sz w:val="32"/>
      <w:szCs w:val="32"/>
    </w:rPr>
  </w:style>
  <w:style w:type="paragraph" w:styleId="2">
    <w:name w:val="heading 2"/>
    <w:basedOn w:val="a"/>
    <w:next w:val="a"/>
    <w:link w:val="20"/>
    <w:uiPriority w:val="9"/>
    <w:unhideWhenUsed/>
    <w:qFormat/>
    <w:rsid w:val="005C5915"/>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5C5915"/>
    <w:pPr>
      <w:keepNext/>
      <w:spacing w:before="240" w:after="60"/>
      <w:outlineLvl w:val="2"/>
    </w:pPr>
    <w:rPr>
      <w:rFonts w:ascii="Arial" w:eastAsia="Calibri" w:hAnsi="Arial" w:cs="Arial"/>
      <w:b/>
      <w:bCs/>
      <w:sz w:val="26"/>
      <w:szCs w:val="26"/>
    </w:rPr>
  </w:style>
  <w:style w:type="paragraph" w:styleId="4">
    <w:name w:val="heading 4"/>
    <w:basedOn w:val="a"/>
    <w:next w:val="a"/>
    <w:link w:val="40"/>
    <w:qFormat/>
    <w:rsid w:val="005C5915"/>
    <w:pPr>
      <w:keepNext/>
      <w:spacing w:before="240" w:after="60"/>
      <w:outlineLvl w:val="3"/>
    </w:pPr>
    <w:rPr>
      <w:rFonts w:ascii="Times New Roman" w:eastAsia="Calibri"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5D30"/>
    <w:rPr>
      <w:rFonts w:ascii="Arial" w:eastAsia="Calibri" w:hAnsi="Arial" w:cs="Arial"/>
      <w:b/>
      <w:bCs/>
      <w:kern w:val="32"/>
      <w:sz w:val="32"/>
      <w:szCs w:val="32"/>
      <w:lang w:eastAsia="ru-RU"/>
    </w:rPr>
  </w:style>
  <w:style w:type="character" w:customStyle="1" w:styleId="20">
    <w:name w:val="Заголовок 2 Знак"/>
    <w:basedOn w:val="a0"/>
    <w:link w:val="2"/>
    <w:uiPriority w:val="9"/>
    <w:rsid w:val="005C5915"/>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5C5915"/>
    <w:rPr>
      <w:rFonts w:ascii="Arial" w:eastAsia="Calibri" w:hAnsi="Arial" w:cs="Arial"/>
      <w:b/>
      <w:bCs/>
      <w:sz w:val="26"/>
      <w:szCs w:val="26"/>
      <w:lang w:eastAsia="ru-RU"/>
    </w:rPr>
  </w:style>
  <w:style w:type="character" w:customStyle="1" w:styleId="40">
    <w:name w:val="Заголовок 4 Знак"/>
    <w:basedOn w:val="a0"/>
    <w:link w:val="4"/>
    <w:rsid w:val="005C5915"/>
    <w:rPr>
      <w:rFonts w:ascii="Times New Roman" w:eastAsia="Calibri" w:hAnsi="Times New Roman" w:cs="Times New Roman"/>
      <w:b/>
      <w:bCs/>
      <w:sz w:val="28"/>
      <w:szCs w:val="28"/>
      <w:lang w:eastAsia="ru-RU"/>
    </w:rPr>
  </w:style>
  <w:style w:type="character" w:customStyle="1" w:styleId="s1">
    <w:name w:val="s1"/>
    <w:uiPriority w:val="99"/>
    <w:rsid w:val="00795D30"/>
    <w:rPr>
      <w:rFonts w:ascii="Times New Roman" w:hAnsi="Times New Roman" w:cs="Times New Roman"/>
      <w:b/>
      <w:bCs/>
      <w:color w:val="000000"/>
      <w:sz w:val="22"/>
      <w:szCs w:val="22"/>
      <w:u w:val="none"/>
      <w:effect w:val="none"/>
    </w:rPr>
  </w:style>
  <w:style w:type="character" w:customStyle="1" w:styleId="s0">
    <w:name w:val="s0"/>
    <w:rsid w:val="00795D30"/>
    <w:rPr>
      <w:rFonts w:ascii="Times New Roman" w:hAnsi="Times New Roman" w:cs="Times New Roman"/>
      <w:color w:val="000000"/>
      <w:sz w:val="24"/>
      <w:szCs w:val="24"/>
      <w:u w:val="none"/>
      <w:effect w:val="none"/>
    </w:rPr>
  </w:style>
  <w:style w:type="paragraph" w:styleId="a3">
    <w:name w:val="Normal (Web)"/>
    <w:basedOn w:val="a"/>
    <w:uiPriority w:val="99"/>
    <w:unhideWhenUsed/>
    <w:rsid w:val="00E04FAD"/>
    <w:pPr>
      <w:spacing w:before="100" w:beforeAutospacing="1" w:after="100" w:afterAutospacing="1"/>
    </w:pPr>
    <w:rPr>
      <w:rFonts w:ascii="Times New Roman" w:eastAsia="Times New Roman" w:hAnsi="Times New Roman" w:cs="Times New Roman"/>
      <w:sz w:val="24"/>
      <w:szCs w:val="24"/>
    </w:rPr>
  </w:style>
  <w:style w:type="paragraph" w:styleId="a4">
    <w:name w:val="List Paragraph"/>
    <w:basedOn w:val="a"/>
    <w:uiPriority w:val="34"/>
    <w:qFormat/>
    <w:rsid w:val="002E30B8"/>
    <w:pPr>
      <w:ind w:left="720"/>
      <w:contextualSpacing/>
    </w:pPr>
  </w:style>
  <w:style w:type="paragraph" w:styleId="a5">
    <w:name w:val="header"/>
    <w:basedOn w:val="a"/>
    <w:link w:val="a6"/>
    <w:uiPriority w:val="99"/>
    <w:unhideWhenUsed/>
    <w:rsid w:val="005C5915"/>
    <w:pPr>
      <w:tabs>
        <w:tab w:val="center" w:pos="4677"/>
        <w:tab w:val="right" w:pos="9355"/>
      </w:tabs>
    </w:pPr>
  </w:style>
  <w:style w:type="character" w:customStyle="1" w:styleId="a6">
    <w:name w:val="Верхний колонтитул Знак"/>
    <w:basedOn w:val="a0"/>
    <w:link w:val="a5"/>
    <w:uiPriority w:val="99"/>
    <w:rsid w:val="005C5915"/>
    <w:rPr>
      <w:rFonts w:eastAsiaTheme="minorEastAsia"/>
      <w:lang w:eastAsia="ru-RU"/>
    </w:rPr>
  </w:style>
  <w:style w:type="paragraph" w:styleId="a7">
    <w:name w:val="footer"/>
    <w:basedOn w:val="a"/>
    <w:link w:val="a8"/>
    <w:uiPriority w:val="99"/>
    <w:unhideWhenUsed/>
    <w:rsid w:val="005C5915"/>
    <w:pPr>
      <w:tabs>
        <w:tab w:val="center" w:pos="4677"/>
        <w:tab w:val="right" w:pos="9355"/>
      </w:tabs>
    </w:pPr>
  </w:style>
  <w:style w:type="character" w:customStyle="1" w:styleId="a8">
    <w:name w:val="Нижний колонтитул Знак"/>
    <w:basedOn w:val="a0"/>
    <w:link w:val="a7"/>
    <w:uiPriority w:val="99"/>
    <w:rsid w:val="005C5915"/>
    <w:rPr>
      <w:rFonts w:eastAsiaTheme="minorEastAsia"/>
      <w:lang w:eastAsia="ru-RU"/>
    </w:rPr>
  </w:style>
  <w:style w:type="character" w:customStyle="1" w:styleId="a9">
    <w:name w:val="Текст выноски Знак"/>
    <w:basedOn w:val="a0"/>
    <w:link w:val="aa"/>
    <w:uiPriority w:val="99"/>
    <w:semiHidden/>
    <w:rsid w:val="005C5915"/>
    <w:rPr>
      <w:rFonts w:ascii="Tahoma" w:eastAsiaTheme="minorEastAsia" w:hAnsi="Tahoma" w:cs="Tahoma"/>
      <w:sz w:val="16"/>
      <w:szCs w:val="16"/>
      <w:lang w:eastAsia="ru-RU"/>
    </w:rPr>
  </w:style>
  <w:style w:type="paragraph" w:styleId="aa">
    <w:name w:val="Balloon Text"/>
    <w:basedOn w:val="a"/>
    <w:link w:val="a9"/>
    <w:uiPriority w:val="99"/>
    <w:semiHidden/>
    <w:unhideWhenUsed/>
    <w:rsid w:val="005C5915"/>
    <w:rPr>
      <w:rFonts w:ascii="Tahoma" w:hAnsi="Tahoma" w:cs="Tahoma"/>
      <w:sz w:val="16"/>
      <w:szCs w:val="16"/>
    </w:rPr>
  </w:style>
  <w:style w:type="paragraph" w:customStyle="1" w:styleId="11">
    <w:name w:val="Обычный1"/>
    <w:rsid w:val="005C5915"/>
    <w:pPr>
      <w:spacing w:after="0" w:line="240" w:lineRule="auto"/>
    </w:pPr>
    <w:rPr>
      <w:rFonts w:ascii="Times New Roman" w:eastAsia="Calibri" w:hAnsi="Times New Roman" w:cs="Times New Roman"/>
      <w:sz w:val="24"/>
      <w:szCs w:val="20"/>
      <w:lang w:eastAsia="ru-RU"/>
    </w:rPr>
  </w:style>
  <w:style w:type="paragraph" w:customStyle="1" w:styleId="12">
    <w:name w:val="Без интервала1"/>
    <w:rsid w:val="005C5915"/>
    <w:pPr>
      <w:spacing w:after="0" w:line="240" w:lineRule="auto"/>
    </w:pPr>
    <w:rPr>
      <w:rFonts w:ascii="Times New Roman" w:eastAsia="Calibri" w:hAnsi="Times New Roman" w:cs="Times New Roman"/>
      <w:sz w:val="24"/>
      <w:szCs w:val="24"/>
      <w:lang w:eastAsia="ru-RU"/>
    </w:rPr>
  </w:style>
  <w:style w:type="paragraph" w:styleId="ab">
    <w:name w:val="Body Text Indent"/>
    <w:basedOn w:val="a"/>
    <w:link w:val="ac"/>
    <w:uiPriority w:val="99"/>
    <w:rsid w:val="005C5915"/>
    <w:pPr>
      <w:widowControl w:val="0"/>
      <w:ind w:firstLine="720"/>
    </w:pPr>
    <w:rPr>
      <w:rFonts w:ascii="Arial" w:eastAsia="Calibri" w:hAnsi="Arial" w:cs="Times New Roman"/>
      <w:sz w:val="20"/>
      <w:szCs w:val="20"/>
    </w:rPr>
  </w:style>
  <w:style w:type="character" w:customStyle="1" w:styleId="ac">
    <w:name w:val="Основной текст с отступом Знак"/>
    <w:basedOn w:val="a0"/>
    <w:link w:val="ab"/>
    <w:uiPriority w:val="99"/>
    <w:rsid w:val="005C5915"/>
    <w:rPr>
      <w:rFonts w:ascii="Arial" w:eastAsia="Calibri" w:hAnsi="Arial" w:cs="Times New Roman"/>
      <w:sz w:val="20"/>
      <w:szCs w:val="20"/>
      <w:lang w:eastAsia="ru-RU"/>
    </w:rPr>
  </w:style>
  <w:style w:type="character" w:styleId="ad">
    <w:name w:val="Hyperlink"/>
    <w:uiPriority w:val="99"/>
    <w:rsid w:val="005C5915"/>
    <w:rPr>
      <w:rFonts w:cs="Times New Roman"/>
      <w:color w:val="0000FF"/>
      <w:u w:val="single"/>
    </w:rPr>
  </w:style>
  <w:style w:type="character" w:customStyle="1" w:styleId="apple-style-span">
    <w:name w:val="apple-style-span"/>
    <w:basedOn w:val="a0"/>
    <w:rsid w:val="005C5915"/>
  </w:style>
  <w:style w:type="paragraph" w:styleId="ae">
    <w:name w:val="TOC Heading"/>
    <w:basedOn w:val="1"/>
    <w:next w:val="a"/>
    <w:uiPriority w:val="39"/>
    <w:semiHidden/>
    <w:unhideWhenUsed/>
    <w:qFormat/>
    <w:rsid w:val="005C5915"/>
    <w:pPr>
      <w:keepLines/>
      <w:spacing w:before="480" w:after="0" w:line="276" w:lineRule="auto"/>
      <w:outlineLvl w:val="9"/>
    </w:pPr>
    <w:rPr>
      <w:rFonts w:ascii="Cambria" w:eastAsia="Times New Roman" w:hAnsi="Cambria" w:cs="Times New Roman"/>
      <w:color w:val="365F91"/>
      <w:kern w:val="0"/>
      <w:sz w:val="28"/>
      <w:szCs w:val="28"/>
      <w:lang w:eastAsia="en-US"/>
    </w:rPr>
  </w:style>
  <w:style w:type="paragraph" w:styleId="13">
    <w:name w:val="toc 1"/>
    <w:basedOn w:val="a"/>
    <w:next w:val="a"/>
    <w:autoRedefine/>
    <w:rsid w:val="005C5915"/>
    <w:pPr>
      <w:tabs>
        <w:tab w:val="right" w:leader="dot" w:pos="9965"/>
      </w:tabs>
    </w:pPr>
    <w:rPr>
      <w:rFonts w:ascii="Times New Roman" w:eastAsia="Calibri" w:hAnsi="Times New Roman" w:cs="Times New Roman"/>
      <w:noProof/>
    </w:rPr>
  </w:style>
  <w:style w:type="character" w:styleId="af">
    <w:name w:val="Strong"/>
    <w:uiPriority w:val="22"/>
    <w:qFormat/>
    <w:rsid w:val="005C5915"/>
    <w:rPr>
      <w:rFonts w:cs="Times New Roman"/>
      <w:b/>
      <w:bCs/>
    </w:rPr>
  </w:style>
  <w:style w:type="paragraph" w:customStyle="1" w:styleId="Default">
    <w:name w:val="Default"/>
    <w:rsid w:val="005C591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name w:val="Body Text"/>
    <w:basedOn w:val="a"/>
    <w:link w:val="af1"/>
    <w:rsid w:val="005C5915"/>
    <w:pPr>
      <w:spacing w:after="120"/>
    </w:pPr>
    <w:rPr>
      <w:rFonts w:ascii="Times New Roman" w:eastAsia="Calibri" w:hAnsi="Times New Roman" w:cs="Times New Roman"/>
      <w:sz w:val="24"/>
      <w:szCs w:val="24"/>
    </w:rPr>
  </w:style>
  <w:style w:type="character" w:customStyle="1" w:styleId="af1">
    <w:name w:val="Основной текст Знак"/>
    <w:basedOn w:val="a0"/>
    <w:link w:val="af0"/>
    <w:rsid w:val="005C5915"/>
    <w:rPr>
      <w:rFonts w:ascii="Times New Roman" w:eastAsia="Calibri" w:hAnsi="Times New Roman" w:cs="Times New Roman"/>
      <w:sz w:val="24"/>
      <w:szCs w:val="24"/>
      <w:lang w:eastAsia="ru-RU"/>
    </w:rPr>
  </w:style>
  <w:style w:type="paragraph" w:styleId="21">
    <w:name w:val="Body Text 2"/>
    <w:basedOn w:val="a"/>
    <w:link w:val="22"/>
    <w:rsid w:val="005C5915"/>
    <w:pPr>
      <w:spacing w:after="120" w:line="480" w:lineRule="auto"/>
    </w:pPr>
    <w:rPr>
      <w:rFonts w:ascii="Times New Roman" w:eastAsia="Calibri" w:hAnsi="Times New Roman" w:cs="Times New Roman"/>
      <w:sz w:val="24"/>
      <w:szCs w:val="24"/>
    </w:rPr>
  </w:style>
  <w:style w:type="character" w:customStyle="1" w:styleId="22">
    <w:name w:val="Основной текст 2 Знак"/>
    <w:basedOn w:val="a0"/>
    <w:link w:val="21"/>
    <w:rsid w:val="005C5915"/>
    <w:rPr>
      <w:rFonts w:ascii="Times New Roman" w:eastAsia="Calibri" w:hAnsi="Times New Roman" w:cs="Times New Roman"/>
      <w:sz w:val="24"/>
      <w:szCs w:val="24"/>
      <w:lang w:eastAsia="ru-RU"/>
    </w:rPr>
  </w:style>
  <w:style w:type="character" w:customStyle="1" w:styleId="apple-converted-space">
    <w:name w:val="apple-converted-space"/>
    <w:rsid w:val="005C5915"/>
  </w:style>
  <w:style w:type="paragraph" w:customStyle="1" w:styleId="af2">
    <w:name w:val="Знак"/>
    <w:basedOn w:val="a"/>
    <w:autoRedefine/>
    <w:rsid w:val="005C5915"/>
    <w:pPr>
      <w:spacing w:after="160" w:line="240" w:lineRule="exact"/>
    </w:pPr>
    <w:rPr>
      <w:rFonts w:ascii="Times New Roman" w:eastAsia="SimSun" w:hAnsi="Times New Roman" w:cs="Times New Roman"/>
      <w:b/>
      <w:sz w:val="28"/>
      <w:szCs w:val="24"/>
      <w:lang w:val="en-US" w:eastAsia="en-US"/>
    </w:rPr>
  </w:style>
  <w:style w:type="character" w:customStyle="1" w:styleId="af3">
    <w:name w:val="Символ нумерации"/>
    <w:rsid w:val="005C5915"/>
  </w:style>
  <w:style w:type="character" w:customStyle="1" w:styleId="af4">
    <w:name w:val="Маркеры списка"/>
    <w:rsid w:val="005C5915"/>
    <w:rPr>
      <w:rFonts w:ascii="OpenSymbol" w:eastAsia="OpenSymbol" w:hAnsi="OpenSymbol" w:cs="OpenSymbol"/>
    </w:rPr>
  </w:style>
  <w:style w:type="paragraph" w:customStyle="1" w:styleId="af5">
    <w:name w:val="Заголовок"/>
    <w:basedOn w:val="a"/>
    <w:next w:val="af0"/>
    <w:rsid w:val="005C5915"/>
    <w:pPr>
      <w:keepNext/>
      <w:widowControl w:val="0"/>
      <w:suppressAutoHyphens/>
      <w:spacing w:before="240" w:after="120"/>
    </w:pPr>
    <w:rPr>
      <w:rFonts w:ascii="Arial" w:eastAsia="Microsoft YaHei" w:hAnsi="Arial" w:cs="Mangal"/>
      <w:kern w:val="1"/>
      <w:sz w:val="28"/>
      <w:szCs w:val="28"/>
      <w:lang w:eastAsia="hi-IN" w:bidi="hi-IN"/>
    </w:rPr>
  </w:style>
  <w:style w:type="paragraph" w:styleId="af6">
    <w:name w:val="List"/>
    <w:basedOn w:val="af0"/>
    <w:rsid w:val="005C5915"/>
    <w:pPr>
      <w:widowControl w:val="0"/>
      <w:suppressAutoHyphens/>
    </w:pPr>
    <w:rPr>
      <w:rFonts w:eastAsia="SimSun" w:cs="Mangal"/>
      <w:kern w:val="1"/>
      <w:lang w:eastAsia="hi-IN" w:bidi="hi-IN"/>
    </w:rPr>
  </w:style>
  <w:style w:type="paragraph" w:customStyle="1" w:styleId="14">
    <w:name w:val="Название1"/>
    <w:basedOn w:val="a"/>
    <w:rsid w:val="005C5915"/>
    <w:pPr>
      <w:widowControl w:val="0"/>
      <w:suppressLineNumbers/>
      <w:suppressAutoHyphens/>
      <w:spacing w:before="120" w:after="120"/>
    </w:pPr>
    <w:rPr>
      <w:rFonts w:ascii="Times New Roman" w:eastAsia="SimSun" w:hAnsi="Times New Roman" w:cs="Mangal"/>
      <w:i/>
      <w:iCs/>
      <w:kern w:val="1"/>
      <w:sz w:val="24"/>
      <w:szCs w:val="24"/>
      <w:lang w:eastAsia="hi-IN" w:bidi="hi-IN"/>
    </w:rPr>
  </w:style>
  <w:style w:type="paragraph" w:customStyle="1" w:styleId="15">
    <w:name w:val="Указатель1"/>
    <w:basedOn w:val="a"/>
    <w:rsid w:val="005C5915"/>
    <w:pPr>
      <w:widowControl w:val="0"/>
      <w:suppressLineNumbers/>
      <w:suppressAutoHyphens/>
    </w:pPr>
    <w:rPr>
      <w:rFonts w:ascii="Times New Roman" w:eastAsia="SimSun" w:hAnsi="Times New Roman" w:cs="Mangal"/>
      <w:kern w:val="1"/>
      <w:sz w:val="24"/>
      <w:szCs w:val="24"/>
      <w:lang w:eastAsia="hi-IN" w:bidi="hi-IN"/>
    </w:rPr>
  </w:style>
  <w:style w:type="paragraph" w:styleId="af7">
    <w:name w:val="No Spacing"/>
    <w:uiPriority w:val="1"/>
    <w:qFormat/>
    <w:rsid w:val="005C5915"/>
    <w:pPr>
      <w:spacing w:after="0" w:line="240" w:lineRule="auto"/>
    </w:pPr>
    <w:rPr>
      <w:rFonts w:ascii="Calibri" w:eastAsia="Times New Roman" w:hAnsi="Calibri" w:cs="Times New Roman"/>
      <w:lang w:eastAsia="ru-RU"/>
    </w:rPr>
  </w:style>
  <w:style w:type="paragraph" w:customStyle="1" w:styleId="31">
    <w:name w:val="Основной текст с отступом 31"/>
    <w:basedOn w:val="a"/>
    <w:rsid w:val="005C5915"/>
    <w:pPr>
      <w:tabs>
        <w:tab w:val="left" w:pos="24060"/>
      </w:tabs>
      <w:suppressAutoHyphens/>
      <w:spacing w:line="100" w:lineRule="atLeast"/>
      <w:ind w:firstLine="851"/>
      <w:jc w:val="both"/>
    </w:pPr>
    <w:rPr>
      <w:rFonts w:ascii="Times New Roman" w:eastAsia="Times New Roman" w:hAnsi="Times New Roman" w:cs="Times New Roman"/>
      <w:kern w:val="1"/>
      <w:sz w:val="24"/>
      <w:szCs w:val="20"/>
      <w:lang w:eastAsia="ar-SA"/>
    </w:rPr>
  </w:style>
  <w:style w:type="table" w:styleId="af8">
    <w:name w:val="Table Grid"/>
    <w:basedOn w:val="a1"/>
    <w:uiPriority w:val="59"/>
    <w:rsid w:val="008D75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Title"/>
    <w:basedOn w:val="a"/>
    <w:link w:val="afa"/>
    <w:qFormat/>
    <w:rsid w:val="00173651"/>
    <w:pPr>
      <w:keepLines/>
      <w:jc w:val="center"/>
    </w:pPr>
    <w:rPr>
      <w:rFonts w:ascii="Times New Roman" w:eastAsia="Times New Roman" w:hAnsi="Times New Roman" w:cs="Times New Roman"/>
      <w:sz w:val="28"/>
      <w:szCs w:val="20"/>
    </w:rPr>
  </w:style>
  <w:style w:type="character" w:customStyle="1" w:styleId="afa">
    <w:name w:val="Название Знак"/>
    <w:basedOn w:val="a0"/>
    <w:link w:val="af9"/>
    <w:rsid w:val="00173651"/>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569358">
      <w:bodyDiv w:val="1"/>
      <w:marLeft w:val="0"/>
      <w:marRight w:val="0"/>
      <w:marTop w:val="0"/>
      <w:marBottom w:val="0"/>
      <w:divBdr>
        <w:top w:val="none" w:sz="0" w:space="0" w:color="auto"/>
        <w:left w:val="none" w:sz="0" w:space="0" w:color="auto"/>
        <w:bottom w:val="none" w:sz="0" w:space="0" w:color="auto"/>
        <w:right w:val="none" w:sz="0" w:space="0" w:color="auto"/>
      </w:divBdr>
    </w:div>
    <w:div w:id="1060518049">
      <w:bodyDiv w:val="1"/>
      <w:marLeft w:val="0"/>
      <w:marRight w:val="0"/>
      <w:marTop w:val="0"/>
      <w:marBottom w:val="0"/>
      <w:divBdr>
        <w:top w:val="none" w:sz="0" w:space="0" w:color="auto"/>
        <w:left w:val="none" w:sz="0" w:space="0" w:color="auto"/>
        <w:bottom w:val="none" w:sz="0" w:space="0" w:color="auto"/>
        <w:right w:val="none" w:sz="0" w:space="0" w:color="auto"/>
      </w:divBdr>
    </w:div>
    <w:div w:id="140622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30776856.0%20" TargetMode="External"/><Relationship Id="rId3" Type="http://schemas.openxmlformats.org/officeDocument/2006/relationships/styles" Target="styles.xml"/><Relationship Id="rId7" Type="http://schemas.openxmlformats.org/officeDocument/2006/relationships/hyperlink" Target="jl:30776856.0%2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sescorp@gmail.com" TargetMode="External"/><Relationship Id="rId4" Type="http://schemas.microsoft.com/office/2007/relationships/stylesWithEffects" Target="stylesWithEffects.xml"/><Relationship Id="rId9" Type="http://schemas.openxmlformats.org/officeDocument/2006/relationships/hyperlink" Target="mailto:csescorp@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FA15F-DE93-4889-A72B-3A10F96EA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11</Pages>
  <Words>4441</Words>
  <Characters>25314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7</cp:revision>
  <dcterms:created xsi:type="dcterms:W3CDTF">2018-11-01T09:41:00Z</dcterms:created>
  <dcterms:modified xsi:type="dcterms:W3CDTF">2018-11-04T05:29:00Z</dcterms:modified>
</cp:coreProperties>
</file>